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2DB8D" w14:textId="6952C35A" w:rsidR="00AD68ED" w:rsidRPr="00C6775F" w:rsidRDefault="00F846C5" w:rsidP="00E73BD0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Edward </w:t>
      </w:r>
      <w:proofErr w:type="spellStart"/>
      <w:r>
        <w:rPr>
          <w:rFonts w:ascii="Calibri" w:hAnsi="Calibri" w:cs="Calibri"/>
          <w:sz w:val="40"/>
          <w:szCs w:val="40"/>
        </w:rPr>
        <w:t>Glaviana</w:t>
      </w:r>
      <w:proofErr w:type="spellEnd"/>
    </w:p>
    <w:p w14:paraId="17191E58" w14:textId="1AA2B5C7" w:rsidR="00AD68ED" w:rsidRDefault="00F846C5" w:rsidP="00E73BD0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October 5, 1944 – September 18, 2021</w:t>
      </w:r>
    </w:p>
    <w:p w14:paraId="7CAB4319" w14:textId="77777777" w:rsidR="00DD4921" w:rsidRPr="003B41F9" w:rsidRDefault="00DD4921" w:rsidP="00633B69">
      <w:pPr>
        <w:spacing w:after="0" w:line="276" w:lineRule="auto"/>
        <w:jc w:val="center"/>
        <w:rPr>
          <w:rFonts w:ascii="Calibri" w:hAnsi="Calibri" w:cs="Calibri"/>
        </w:rPr>
      </w:pPr>
    </w:p>
    <w:p w14:paraId="6EA28D9E" w14:textId="7BEE1A84" w:rsidR="00AD68ED" w:rsidRDefault="007A151B" w:rsidP="00633B69">
      <w:pPr>
        <w:spacing w:after="0" w:line="276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787C38F4" wp14:editId="460C2E79">
            <wp:extent cx="2453005" cy="2198447"/>
            <wp:effectExtent l="0" t="0" r="4445" b="0"/>
            <wp:docPr id="1808370156" name="Picture 7" descr="A sign on a po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370156" name="Picture 7" descr="A sign on a pole&#10;&#10;AI-generated content may be incorrect.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75" t="3536" r="14180" b="12467"/>
                    <a:stretch/>
                  </pic:blipFill>
                  <pic:spPr bwMode="auto">
                    <a:xfrm>
                      <a:off x="0" y="0"/>
                      <a:ext cx="2472581" cy="22159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9C1628" w14:textId="77777777" w:rsidR="00E73BD0" w:rsidRDefault="00E73BD0" w:rsidP="00E73BD0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724E6F2E" w14:textId="77777777" w:rsidR="00F846C5" w:rsidRDefault="00F846C5" w:rsidP="00E73BD0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05D9ED53" w14:textId="09FB7C20" w:rsidR="00F846C5" w:rsidRDefault="00F846C5" w:rsidP="00E73BD0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F846C5">
        <w:rPr>
          <w:rFonts w:ascii="Calibri" w:hAnsi="Calibri" w:cs="Calibri"/>
          <w:sz w:val="30"/>
          <w:szCs w:val="30"/>
        </w:rPr>
        <w:t>A</w:t>
      </w:r>
      <w:r>
        <w:rPr>
          <w:rFonts w:ascii="Calibri" w:hAnsi="Calibri" w:cs="Calibri"/>
          <w:sz w:val="30"/>
          <w:szCs w:val="30"/>
        </w:rPr>
        <w:t xml:space="preserve"> </w:t>
      </w:r>
      <w:r w:rsidRPr="00F846C5">
        <w:rPr>
          <w:rFonts w:ascii="Calibri" w:hAnsi="Calibri" w:cs="Calibri"/>
          <w:sz w:val="30"/>
          <w:szCs w:val="30"/>
        </w:rPr>
        <w:t xml:space="preserve">ceremony celebrating the life of Edward "Johnny Beck" </w:t>
      </w:r>
      <w:proofErr w:type="spellStart"/>
      <w:r w:rsidRPr="00F846C5">
        <w:rPr>
          <w:rFonts w:ascii="Calibri" w:hAnsi="Calibri" w:cs="Calibri"/>
          <w:sz w:val="30"/>
          <w:szCs w:val="30"/>
        </w:rPr>
        <w:t>Glaviana</w:t>
      </w:r>
      <w:proofErr w:type="spellEnd"/>
      <w:r w:rsidRPr="00F846C5">
        <w:rPr>
          <w:rFonts w:ascii="Calibri" w:hAnsi="Calibri" w:cs="Calibri"/>
          <w:sz w:val="30"/>
          <w:szCs w:val="30"/>
        </w:rPr>
        <w:t xml:space="preserve"> will be held at 11:00 am on Tuesday, September 28, 2021, St James Catholic Church, St. James, LA. Visitation will begin at 9 am; interment will follow at the church cemetery. </w:t>
      </w:r>
    </w:p>
    <w:p w14:paraId="0E1B180F" w14:textId="77777777" w:rsidR="00F846C5" w:rsidRDefault="00F846C5" w:rsidP="00E73BD0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F846C5">
        <w:rPr>
          <w:rFonts w:ascii="Calibri" w:hAnsi="Calibri" w:cs="Calibri"/>
          <w:sz w:val="30"/>
          <w:szCs w:val="30"/>
        </w:rPr>
        <w:t xml:space="preserve">Johnny Beck was a native of St. James, and a resident of Prairieville. He served with the U S Army. He passed away Saturday, September 18, </w:t>
      </w:r>
      <w:proofErr w:type="gramStart"/>
      <w:r w:rsidRPr="00F846C5">
        <w:rPr>
          <w:rFonts w:ascii="Calibri" w:hAnsi="Calibri" w:cs="Calibri"/>
          <w:sz w:val="30"/>
          <w:szCs w:val="30"/>
        </w:rPr>
        <w:t>2021</w:t>
      </w:r>
      <w:proofErr w:type="gramEnd"/>
      <w:r w:rsidRPr="00F846C5">
        <w:rPr>
          <w:rFonts w:ascii="Calibri" w:hAnsi="Calibri" w:cs="Calibri"/>
          <w:sz w:val="30"/>
          <w:szCs w:val="30"/>
        </w:rPr>
        <w:t xml:space="preserve"> at the age of 76 years. </w:t>
      </w:r>
    </w:p>
    <w:p w14:paraId="7EFD7B8A" w14:textId="77777777" w:rsidR="00F846C5" w:rsidRDefault="00F846C5" w:rsidP="00E73BD0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F846C5">
        <w:rPr>
          <w:rFonts w:ascii="Calibri" w:hAnsi="Calibri" w:cs="Calibri"/>
          <w:sz w:val="30"/>
          <w:szCs w:val="30"/>
        </w:rPr>
        <w:t xml:space="preserve">He is preceded in death by his parents Lloyd and Emily Tabor </w:t>
      </w:r>
      <w:proofErr w:type="spellStart"/>
      <w:r w:rsidRPr="00F846C5">
        <w:rPr>
          <w:rFonts w:ascii="Calibri" w:hAnsi="Calibri" w:cs="Calibri"/>
          <w:sz w:val="30"/>
          <w:szCs w:val="30"/>
        </w:rPr>
        <w:t>Glaviana</w:t>
      </w:r>
      <w:proofErr w:type="spellEnd"/>
      <w:r w:rsidRPr="00F846C5">
        <w:rPr>
          <w:rFonts w:ascii="Calibri" w:hAnsi="Calibri" w:cs="Calibri"/>
          <w:sz w:val="30"/>
          <w:szCs w:val="30"/>
        </w:rPr>
        <w:t xml:space="preserve">, and a brother Lloyd </w:t>
      </w:r>
      <w:proofErr w:type="spellStart"/>
      <w:r w:rsidRPr="00F846C5">
        <w:rPr>
          <w:rFonts w:ascii="Calibri" w:hAnsi="Calibri" w:cs="Calibri"/>
          <w:sz w:val="30"/>
          <w:szCs w:val="30"/>
        </w:rPr>
        <w:t>Glaviana</w:t>
      </w:r>
      <w:proofErr w:type="spellEnd"/>
      <w:r w:rsidRPr="00F846C5">
        <w:rPr>
          <w:rFonts w:ascii="Calibri" w:hAnsi="Calibri" w:cs="Calibri"/>
          <w:sz w:val="30"/>
          <w:szCs w:val="30"/>
        </w:rPr>
        <w:t xml:space="preserve"> Jr. </w:t>
      </w:r>
    </w:p>
    <w:p w14:paraId="35669B0E" w14:textId="4FA22A0B" w:rsidR="007A151B" w:rsidRDefault="00F846C5" w:rsidP="00E73BD0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F846C5">
        <w:rPr>
          <w:rFonts w:ascii="Calibri" w:hAnsi="Calibri" w:cs="Calibri"/>
          <w:sz w:val="30"/>
          <w:szCs w:val="30"/>
        </w:rPr>
        <w:t xml:space="preserve">Survivors include his son Jason </w:t>
      </w:r>
      <w:proofErr w:type="spellStart"/>
      <w:r w:rsidRPr="00F846C5">
        <w:rPr>
          <w:rFonts w:ascii="Calibri" w:hAnsi="Calibri" w:cs="Calibri"/>
          <w:sz w:val="30"/>
          <w:szCs w:val="30"/>
        </w:rPr>
        <w:t>Glaviana</w:t>
      </w:r>
      <w:proofErr w:type="spellEnd"/>
      <w:r w:rsidRPr="00F846C5">
        <w:rPr>
          <w:rFonts w:ascii="Calibri" w:hAnsi="Calibri" w:cs="Calibri"/>
          <w:sz w:val="30"/>
          <w:szCs w:val="30"/>
        </w:rPr>
        <w:t xml:space="preserve">, grandchildren Zachery and Ashley </w:t>
      </w:r>
      <w:proofErr w:type="spellStart"/>
      <w:r w:rsidRPr="00F846C5">
        <w:rPr>
          <w:rFonts w:ascii="Calibri" w:hAnsi="Calibri" w:cs="Calibri"/>
          <w:sz w:val="30"/>
          <w:szCs w:val="30"/>
        </w:rPr>
        <w:t>Glaviana</w:t>
      </w:r>
      <w:proofErr w:type="spellEnd"/>
      <w:r w:rsidRPr="00F846C5">
        <w:rPr>
          <w:rFonts w:ascii="Calibri" w:hAnsi="Calibri" w:cs="Calibri"/>
          <w:sz w:val="30"/>
          <w:szCs w:val="30"/>
        </w:rPr>
        <w:t xml:space="preserve">, brothers Clyde </w:t>
      </w:r>
      <w:proofErr w:type="spellStart"/>
      <w:r w:rsidRPr="00F846C5">
        <w:rPr>
          <w:rFonts w:ascii="Calibri" w:hAnsi="Calibri" w:cs="Calibri"/>
          <w:sz w:val="30"/>
          <w:szCs w:val="30"/>
        </w:rPr>
        <w:t>Glaviana</w:t>
      </w:r>
      <w:proofErr w:type="spellEnd"/>
      <w:r w:rsidRPr="00F846C5">
        <w:rPr>
          <w:rFonts w:ascii="Calibri" w:hAnsi="Calibri" w:cs="Calibri"/>
          <w:sz w:val="30"/>
          <w:szCs w:val="30"/>
        </w:rPr>
        <w:t xml:space="preserve"> (Donna Faye), and Michael </w:t>
      </w:r>
      <w:proofErr w:type="spellStart"/>
      <w:r w:rsidRPr="00F846C5">
        <w:rPr>
          <w:rFonts w:ascii="Calibri" w:hAnsi="Calibri" w:cs="Calibri"/>
          <w:sz w:val="30"/>
          <w:szCs w:val="30"/>
        </w:rPr>
        <w:t>Glaviana</w:t>
      </w:r>
      <w:proofErr w:type="spellEnd"/>
      <w:r w:rsidRPr="00F846C5">
        <w:rPr>
          <w:rFonts w:ascii="Calibri" w:hAnsi="Calibri" w:cs="Calibri"/>
          <w:sz w:val="30"/>
          <w:szCs w:val="30"/>
        </w:rPr>
        <w:t>, special friend Pam Moran; also survived by a host of nieces and nephews whom he loved dearly. Arrangements with Church Funeral Services</w:t>
      </w:r>
      <w:r>
        <w:rPr>
          <w:rFonts w:ascii="Calibri" w:hAnsi="Calibri" w:cs="Calibri"/>
          <w:sz w:val="30"/>
          <w:szCs w:val="30"/>
        </w:rPr>
        <w:t xml:space="preserve"> (St. Amant, Louisiana)</w:t>
      </w:r>
      <w:r w:rsidRPr="00F846C5">
        <w:rPr>
          <w:rFonts w:ascii="Calibri" w:hAnsi="Calibri" w:cs="Calibri"/>
          <w:sz w:val="30"/>
          <w:szCs w:val="30"/>
        </w:rPr>
        <w:t>.</w:t>
      </w:r>
      <w:r w:rsidR="007A151B" w:rsidRPr="007A151B">
        <w:rPr>
          <w:rFonts w:ascii="Calibri" w:hAnsi="Calibri" w:cs="Calibri"/>
          <w:sz w:val="30"/>
          <w:szCs w:val="30"/>
        </w:rPr>
        <w:br/>
      </w:r>
      <w:r w:rsidR="007A151B" w:rsidRPr="007A151B">
        <w:rPr>
          <w:rFonts w:ascii="Calibri" w:hAnsi="Calibri" w:cs="Calibri"/>
          <w:sz w:val="30"/>
          <w:szCs w:val="30"/>
        </w:rPr>
        <w:br/>
        <w:t>The Advocate</w:t>
      </w:r>
      <w:r w:rsidR="007A151B">
        <w:rPr>
          <w:rFonts w:ascii="Calibri" w:hAnsi="Calibri" w:cs="Calibri"/>
          <w:sz w:val="30"/>
          <w:szCs w:val="30"/>
        </w:rPr>
        <w:t>, Baton Rouge, Louisiana</w:t>
      </w:r>
    </w:p>
    <w:p w14:paraId="72ADFF0B" w14:textId="49467591" w:rsidR="004D4C62" w:rsidRDefault="00F846C5" w:rsidP="00E73BD0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September 23-28, 2021</w:t>
      </w:r>
    </w:p>
    <w:p w14:paraId="441AE16C" w14:textId="6F245A19" w:rsidR="00633B69" w:rsidRPr="00633B69" w:rsidRDefault="00E73BD0" w:rsidP="00E73BD0">
      <w:pPr>
        <w:spacing w:after="0" w:line="240" w:lineRule="auto"/>
      </w:pPr>
      <w:r w:rsidRPr="00E73BD0">
        <w:rPr>
          <w:rFonts w:ascii="Calibri" w:hAnsi="Calibri" w:cs="Calibri"/>
          <w:i/>
          <w:iCs/>
          <w:sz w:val="30"/>
          <w:szCs w:val="30"/>
        </w:rPr>
        <w:br/>
      </w:r>
    </w:p>
    <w:sectPr w:rsidR="00633B69" w:rsidRPr="00633B69" w:rsidSect="00F846C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ED"/>
    <w:rsid w:val="0032514B"/>
    <w:rsid w:val="003B41F9"/>
    <w:rsid w:val="004D4C62"/>
    <w:rsid w:val="005649AC"/>
    <w:rsid w:val="00633B69"/>
    <w:rsid w:val="00657919"/>
    <w:rsid w:val="00676BB7"/>
    <w:rsid w:val="007A151B"/>
    <w:rsid w:val="00962A13"/>
    <w:rsid w:val="00AD68ED"/>
    <w:rsid w:val="00B8156C"/>
    <w:rsid w:val="00C6775F"/>
    <w:rsid w:val="00DD4921"/>
    <w:rsid w:val="00DD6DA9"/>
    <w:rsid w:val="00E73BD0"/>
    <w:rsid w:val="00F846C5"/>
    <w:rsid w:val="00F9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1D0CF"/>
  <w15:chartTrackingRefBased/>
  <w15:docId w15:val="{4DCED7E8-7DD6-4F4D-90E7-F072428D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8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8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8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8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8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8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8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8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8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8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8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8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8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8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8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8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8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8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8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8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8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8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68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8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8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8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677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104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0132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7892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650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6902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8108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477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7904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5591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635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324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210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2025-01-28T15:13:00Z</dcterms:created>
  <dcterms:modified xsi:type="dcterms:W3CDTF">2025-01-28T15:13:00Z</dcterms:modified>
</cp:coreProperties>
</file>