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2DB8D" w14:textId="567A997D" w:rsidR="00AD68ED" w:rsidRPr="00AF03AB" w:rsidRDefault="00604528" w:rsidP="00604528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Oliver Winchester Sr.</w:t>
      </w:r>
    </w:p>
    <w:p w14:paraId="17191E58" w14:textId="1EF135B1" w:rsidR="00AD68ED" w:rsidRPr="00AF03AB" w:rsidRDefault="00604528" w:rsidP="00604528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1932 – October 16, 2014</w:t>
      </w:r>
    </w:p>
    <w:p w14:paraId="7CAB4319" w14:textId="77777777" w:rsidR="00DD4921" w:rsidRPr="00AF03AB" w:rsidRDefault="00DD4921" w:rsidP="001C430B">
      <w:pPr>
        <w:spacing w:after="0" w:line="240" w:lineRule="auto"/>
        <w:jc w:val="center"/>
        <w:rPr>
          <w:rFonts w:ascii="Calibri" w:hAnsi="Calibri" w:cs="Calibri"/>
        </w:rPr>
      </w:pPr>
    </w:p>
    <w:p w14:paraId="6EA28D9E" w14:textId="7F803568" w:rsidR="00AD68ED" w:rsidRPr="00AF03AB" w:rsidRDefault="00511C4D" w:rsidP="001C430B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748DD5EF" wp14:editId="377B8FAF">
            <wp:extent cx="2231479" cy="2047875"/>
            <wp:effectExtent l="0" t="0" r="0" b="0"/>
            <wp:docPr id="101502381" name="Picture 11" descr="A sign on a po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02381" name="Picture 11" descr="A sign on a pole&#10;&#10;AI-generated content may be incorrect.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76" r="14768" b="14501"/>
                    <a:stretch/>
                  </pic:blipFill>
                  <pic:spPr bwMode="auto">
                    <a:xfrm>
                      <a:off x="0" y="0"/>
                      <a:ext cx="2269798" cy="20830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986469" w14:textId="77777777" w:rsidR="008D62E5" w:rsidRDefault="008D62E5" w:rsidP="001C430B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449D3E89" w14:textId="5B291BFF" w:rsidR="00604528" w:rsidRDefault="00604528" w:rsidP="00604528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604528">
        <w:rPr>
          <w:rFonts w:ascii="Calibri" w:hAnsi="Calibri" w:cs="Calibri"/>
          <w:sz w:val="30"/>
          <w:szCs w:val="30"/>
        </w:rPr>
        <w:t>Oliver "Blue" Winchester, Sr., Age 82, died October 16, 2014, at 10:50 p.m., at Crossing Clarity Hospice in Baton Rouge, LA.</w:t>
      </w:r>
      <w:r>
        <w:rPr>
          <w:rFonts w:ascii="Calibri" w:hAnsi="Calibri" w:cs="Calibri"/>
          <w:sz w:val="30"/>
          <w:szCs w:val="30"/>
        </w:rPr>
        <w:t xml:space="preserve">  </w:t>
      </w:r>
      <w:r w:rsidRPr="00604528">
        <w:rPr>
          <w:rFonts w:ascii="Calibri" w:hAnsi="Calibri" w:cs="Calibri"/>
          <w:sz w:val="30"/>
          <w:szCs w:val="30"/>
        </w:rPr>
        <w:t>He was a lifelong business owner of Blue's &amp; Son's Grocery in St. James Parish.</w:t>
      </w:r>
      <w:r w:rsidRPr="00604528">
        <w:rPr>
          <w:rFonts w:ascii="Calibri" w:hAnsi="Calibri" w:cs="Calibri"/>
          <w:sz w:val="30"/>
          <w:szCs w:val="30"/>
        </w:rPr>
        <w:br/>
      </w:r>
      <w:r w:rsidRPr="00604528">
        <w:rPr>
          <w:rFonts w:ascii="Calibri" w:hAnsi="Calibri" w:cs="Calibri"/>
          <w:sz w:val="30"/>
          <w:szCs w:val="30"/>
        </w:rPr>
        <w:br/>
        <w:t>He was a loving father to six children, Diane Winchester-St. James, Oliver Winchester, Jr., (Sonja), Paula Winchester Raheem (Ishmail), Margaret White (Alex), Isabella Johnson (Ronnie), Kenneth Winchester, Sr. (Wanda) and grandfather to 12 children and 8 great-grandchildren.</w:t>
      </w:r>
      <w:r w:rsidRPr="00604528">
        <w:rPr>
          <w:rFonts w:ascii="Calibri" w:hAnsi="Calibri" w:cs="Calibri"/>
          <w:sz w:val="30"/>
          <w:szCs w:val="30"/>
        </w:rPr>
        <w:br/>
      </w:r>
      <w:r w:rsidRPr="00604528">
        <w:rPr>
          <w:rFonts w:ascii="Calibri" w:hAnsi="Calibri" w:cs="Calibri"/>
          <w:sz w:val="30"/>
          <w:szCs w:val="30"/>
        </w:rPr>
        <w:br/>
        <w:t>Visitation will be held on Thursday, October 23, 2014, at 8:30 a.m. until Mass of Christian Burial at 11:00 a.m. at St. James Catholic Church, 6613 Hwy 18 St. James, LA. Interment at St. James Cemetery.</w:t>
      </w:r>
      <w:r w:rsidRPr="00604528">
        <w:rPr>
          <w:rFonts w:ascii="Calibri" w:hAnsi="Calibri" w:cs="Calibri"/>
          <w:sz w:val="30"/>
          <w:szCs w:val="30"/>
        </w:rPr>
        <w:br/>
      </w:r>
      <w:r w:rsidRPr="00604528">
        <w:rPr>
          <w:rFonts w:ascii="Calibri" w:hAnsi="Calibri" w:cs="Calibri"/>
          <w:sz w:val="30"/>
          <w:szCs w:val="30"/>
        </w:rPr>
        <w:br/>
        <w:t>The New Orleans Advocate</w:t>
      </w:r>
      <w:r>
        <w:rPr>
          <w:rFonts w:ascii="Calibri" w:hAnsi="Calibri" w:cs="Calibri"/>
          <w:sz w:val="30"/>
          <w:szCs w:val="30"/>
        </w:rPr>
        <w:t>, Louisiana</w:t>
      </w:r>
    </w:p>
    <w:p w14:paraId="0A110F8E" w14:textId="2A4D4A96" w:rsidR="00110D5A" w:rsidRDefault="00604528" w:rsidP="00604528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604528">
        <w:rPr>
          <w:rFonts w:ascii="Calibri" w:hAnsi="Calibri" w:cs="Calibri"/>
          <w:sz w:val="30"/>
          <w:szCs w:val="30"/>
        </w:rPr>
        <w:t>Oct. 21 to Oct. 23, 2014</w:t>
      </w:r>
    </w:p>
    <w:sectPr w:rsidR="00110D5A" w:rsidSect="0060452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ED"/>
    <w:rsid w:val="00014D51"/>
    <w:rsid w:val="00052B91"/>
    <w:rsid w:val="00066EA9"/>
    <w:rsid w:val="00073CDD"/>
    <w:rsid w:val="00085DB8"/>
    <w:rsid w:val="000C2E85"/>
    <w:rsid w:val="0010284F"/>
    <w:rsid w:val="00110D5A"/>
    <w:rsid w:val="00122933"/>
    <w:rsid w:val="00133247"/>
    <w:rsid w:val="001955F7"/>
    <w:rsid w:val="001C430B"/>
    <w:rsid w:val="00210650"/>
    <w:rsid w:val="00222E35"/>
    <w:rsid w:val="00236102"/>
    <w:rsid w:val="00284675"/>
    <w:rsid w:val="002A12DF"/>
    <w:rsid w:val="002F70E7"/>
    <w:rsid w:val="002F757E"/>
    <w:rsid w:val="003043B4"/>
    <w:rsid w:val="0032514B"/>
    <w:rsid w:val="003507AF"/>
    <w:rsid w:val="00355273"/>
    <w:rsid w:val="00360C3D"/>
    <w:rsid w:val="003B41F9"/>
    <w:rsid w:val="003B4BE2"/>
    <w:rsid w:val="003F72D9"/>
    <w:rsid w:val="00420C46"/>
    <w:rsid w:val="00431684"/>
    <w:rsid w:val="00475835"/>
    <w:rsid w:val="004B7D16"/>
    <w:rsid w:val="004D4C62"/>
    <w:rsid w:val="004F53DC"/>
    <w:rsid w:val="005038D8"/>
    <w:rsid w:val="00511C4D"/>
    <w:rsid w:val="00514136"/>
    <w:rsid w:val="00520419"/>
    <w:rsid w:val="00556C17"/>
    <w:rsid w:val="005649AC"/>
    <w:rsid w:val="00597965"/>
    <w:rsid w:val="005B08F2"/>
    <w:rsid w:val="005D0F8F"/>
    <w:rsid w:val="005E075F"/>
    <w:rsid w:val="005E4A42"/>
    <w:rsid w:val="00600DBC"/>
    <w:rsid w:val="00604528"/>
    <w:rsid w:val="00632F49"/>
    <w:rsid w:val="00633B69"/>
    <w:rsid w:val="006456F9"/>
    <w:rsid w:val="006535F5"/>
    <w:rsid w:val="00657919"/>
    <w:rsid w:val="00676BB7"/>
    <w:rsid w:val="006B41E8"/>
    <w:rsid w:val="006C239E"/>
    <w:rsid w:val="006C2A58"/>
    <w:rsid w:val="006C69DE"/>
    <w:rsid w:val="006E65D2"/>
    <w:rsid w:val="007249DE"/>
    <w:rsid w:val="007344CA"/>
    <w:rsid w:val="00775AF1"/>
    <w:rsid w:val="00776921"/>
    <w:rsid w:val="007A151B"/>
    <w:rsid w:val="007D2CB8"/>
    <w:rsid w:val="007E324B"/>
    <w:rsid w:val="007E5AA2"/>
    <w:rsid w:val="007F4132"/>
    <w:rsid w:val="008050EA"/>
    <w:rsid w:val="00823557"/>
    <w:rsid w:val="008A6CC7"/>
    <w:rsid w:val="008B2B52"/>
    <w:rsid w:val="008D62E5"/>
    <w:rsid w:val="00900D4E"/>
    <w:rsid w:val="00962A13"/>
    <w:rsid w:val="009E3A8B"/>
    <w:rsid w:val="009F3CFB"/>
    <w:rsid w:val="00A438B8"/>
    <w:rsid w:val="00A50E59"/>
    <w:rsid w:val="00A70ECA"/>
    <w:rsid w:val="00AB0628"/>
    <w:rsid w:val="00AD68ED"/>
    <w:rsid w:val="00AF03AB"/>
    <w:rsid w:val="00AF4EBF"/>
    <w:rsid w:val="00B16662"/>
    <w:rsid w:val="00B23D6C"/>
    <w:rsid w:val="00B50FA6"/>
    <w:rsid w:val="00B716E1"/>
    <w:rsid w:val="00B8156C"/>
    <w:rsid w:val="00BB2D25"/>
    <w:rsid w:val="00C03DFA"/>
    <w:rsid w:val="00C243C7"/>
    <w:rsid w:val="00C47CC7"/>
    <w:rsid w:val="00C6178F"/>
    <w:rsid w:val="00C6775F"/>
    <w:rsid w:val="00C7797C"/>
    <w:rsid w:val="00CB01DF"/>
    <w:rsid w:val="00DD4921"/>
    <w:rsid w:val="00DD61F2"/>
    <w:rsid w:val="00DD6DA9"/>
    <w:rsid w:val="00DE01A2"/>
    <w:rsid w:val="00E248B0"/>
    <w:rsid w:val="00E73BD0"/>
    <w:rsid w:val="00E7747F"/>
    <w:rsid w:val="00EB094A"/>
    <w:rsid w:val="00EC4337"/>
    <w:rsid w:val="00ED0729"/>
    <w:rsid w:val="00F66C0A"/>
    <w:rsid w:val="00F8158C"/>
    <w:rsid w:val="00F846C5"/>
    <w:rsid w:val="00F94DF2"/>
    <w:rsid w:val="00FA2FDE"/>
    <w:rsid w:val="00FC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1D0CF"/>
  <w15:chartTrackingRefBased/>
  <w15:docId w15:val="{3222D0EA-769B-4265-A1A1-EABAD6C3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8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8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8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8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8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8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8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8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8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8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8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8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8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8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77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720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7153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252743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6531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694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964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929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605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98461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748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87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0187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8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377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7926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3042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92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04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0132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118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8050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4131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65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6902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810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39897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106413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01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477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790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5591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091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40694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0021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4919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334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90845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3176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4356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793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698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30603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8411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3057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9768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10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324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210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863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2025-01-30T13:38:00Z</dcterms:created>
  <dcterms:modified xsi:type="dcterms:W3CDTF">2025-01-30T13:38:00Z</dcterms:modified>
</cp:coreProperties>
</file>