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4B9F" w14:textId="77777777" w:rsidR="00B27FBF" w:rsidRPr="00B27FBF" w:rsidRDefault="00B27FBF" w:rsidP="00B27FBF"/>
    <w:p w14:paraId="04BDD740" w14:textId="77777777" w:rsidR="00B27FBF" w:rsidRPr="00732D84" w:rsidRDefault="00B27FBF" w:rsidP="00732D84">
      <w:pPr>
        <w:jc w:val="center"/>
        <w:rPr>
          <w:rFonts w:ascii="Calibri" w:hAnsi="Calibri" w:cs="Calibri"/>
          <w:sz w:val="40"/>
          <w:szCs w:val="40"/>
        </w:rPr>
      </w:pPr>
      <w:r w:rsidRPr="00732D84">
        <w:rPr>
          <w:rFonts w:ascii="Calibri" w:hAnsi="Calibri" w:cs="Calibri"/>
          <w:sz w:val="40"/>
          <w:szCs w:val="40"/>
        </w:rPr>
        <w:t>Lynn Edward Trosclair</w:t>
      </w:r>
    </w:p>
    <w:p w14:paraId="01F7667B" w14:textId="77777777" w:rsidR="00B27FBF" w:rsidRPr="00732D84" w:rsidRDefault="00B27FBF" w:rsidP="00732D84">
      <w:pPr>
        <w:jc w:val="center"/>
        <w:rPr>
          <w:rFonts w:ascii="Calibri" w:hAnsi="Calibri" w:cs="Calibri"/>
          <w:sz w:val="40"/>
          <w:szCs w:val="40"/>
        </w:rPr>
      </w:pPr>
      <w:r w:rsidRPr="00732D84">
        <w:rPr>
          <w:rFonts w:ascii="Calibri" w:hAnsi="Calibri" w:cs="Calibri"/>
          <w:sz w:val="40"/>
          <w:szCs w:val="40"/>
        </w:rPr>
        <w:t>July 26, 1942 - March 26, 2025</w:t>
      </w:r>
    </w:p>
    <w:p w14:paraId="65A41019" w14:textId="6AB771ED" w:rsidR="00B27FBF" w:rsidRDefault="00732D84" w:rsidP="00732D84">
      <w:pPr>
        <w:jc w:val="center"/>
        <w:rPr>
          <w:rFonts w:ascii="Calibri" w:hAnsi="Calibri" w:cs="Calibri"/>
          <w:sz w:val="30"/>
          <w:szCs w:val="30"/>
        </w:rPr>
      </w:pPr>
      <w:r>
        <w:rPr>
          <w:rFonts w:ascii="Calibri" w:hAnsi="Calibri" w:cs="Calibri"/>
          <w:noProof/>
          <w:sz w:val="30"/>
          <w:szCs w:val="30"/>
        </w:rPr>
        <w:drawing>
          <wp:inline distT="0" distB="0" distL="0" distR="0" wp14:anchorId="1A9A931A" wp14:editId="3C1D2E7A">
            <wp:extent cx="3533775" cy="1832679"/>
            <wp:effectExtent l="0" t="0" r="0" b="0"/>
            <wp:docPr id="1052638911" name="Picture 2"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38911" name="Picture 2" descr="A cemetery with many gravestones&#10;&#10;AI-generated content may be incorrect."/>
                    <pic:cNvPicPr/>
                  </pic:nvPicPr>
                  <pic:blipFill rotWithShape="1">
                    <a:blip r:embed="rId4" cstate="print">
                      <a:extLst>
                        <a:ext uri="{28A0092B-C50C-407E-A947-70E740481C1C}">
                          <a14:useLocalDpi xmlns:a14="http://schemas.microsoft.com/office/drawing/2010/main" val="0"/>
                        </a:ext>
                      </a:extLst>
                    </a:blip>
                    <a:srcRect l="16507"/>
                    <a:stretch/>
                  </pic:blipFill>
                  <pic:spPr bwMode="auto">
                    <a:xfrm>
                      <a:off x="0" y="0"/>
                      <a:ext cx="3542161" cy="1837028"/>
                    </a:xfrm>
                    <a:prstGeom prst="rect">
                      <a:avLst/>
                    </a:prstGeom>
                    <a:ln>
                      <a:noFill/>
                    </a:ln>
                    <a:extLst>
                      <a:ext uri="{53640926-AAD7-44D8-BBD7-CCE9431645EC}">
                        <a14:shadowObscured xmlns:a14="http://schemas.microsoft.com/office/drawing/2010/main"/>
                      </a:ext>
                    </a:extLst>
                  </pic:spPr>
                </pic:pic>
              </a:graphicData>
            </a:graphic>
          </wp:inline>
        </w:drawing>
      </w:r>
    </w:p>
    <w:p w14:paraId="0B64CEF8" w14:textId="77777777" w:rsidR="00732D84" w:rsidRPr="00732D84" w:rsidRDefault="00732D84" w:rsidP="00B27FBF">
      <w:pPr>
        <w:rPr>
          <w:rFonts w:ascii="Calibri" w:hAnsi="Calibri" w:cs="Calibri"/>
          <w:sz w:val="30"/>
          <w:szCs w:val="30"/>
        </w:rPr>
      </w:pPr>
    </w:p>
    <w:p w14:paraId="0ECFFD48" w14:textId="0003FA59" w:rsidR="00B27FBF" w:rsidRPr="00732D84" w:rsidRDefault="00B27FBF" w:rsidP="00B27FBF">
      <w:pPr>
        <w:rPr>
          <w:rFonts w:ascii="Calibri" w:hAnsi="Calibri" w:cs="Calibri"/>
          <w:sz w:val="30"/>
          <w:szCs w:val="30"/>
        </w:rPr>
      </w:pPr>
      <w:r w:rsidRPr="00732D84">
        <w:rPr>
          <w:rFonts w:ascii="Calibri" w:hAnsi="Calibri" w:cs="Calibri"/>
          <w:sz w:val="30"/>
          <w:szCs w:val="30"/>
        </w:rPr>
        <w:t>Lynn Edward Trosclair</w:t>
      </w:r>
      <w:r w:rsidR="00732D84" w:rsidRPr="00732D84">
        <w:rPr>
          <w:rFonts w:ascii="Calibri" w:hAnsi="Calibri" w:cs="Calibri"/>
          <w:sz w:val="30"/>
          <w:szCs w:val="30"/>
        </w:rPr>
        <w:t>,</w:t>
      </w:r>
      <w:r w:rsidRPr="00732D84">
        <w:rPr>
          <w:rFonts w:ascii="Calibri" w:hAnsi="Calibri" w:cs="Calibri"/>
          <w:sz w:val="30"/>
          <w:szCs w:val="30"/>
        </w:rPr>
        <w:t xml:space="preserve"> a resident of Gramercy, passed away on Wednesday, March 26, </w:t>
      </w:r>
      <w:proofErr w:type="gramStart"/>
      <w:r w:rsidRPr="00732D84">
        <w:rPr>
          <w:rFonts w:ascii="Calibri" w:hAnsi="Calibri" w:cs="Calibri"/>
          <w:sz w:val="30"/>
          <w:szCs w:val="30"/>
        </w:rPr>
        <w:t>2025</w:t>
      </w:r>
      <w:proofErr w:type="gramEnd"/>
      <w:r w:rsidRPr="00732D84">
        <w:rPr>
          <w:rFonts w:ascii="Calibri" w:hAnsi="Calibri" w:cs="Calibri"/>
          <w:sz w:val="30"/>
          <w:szCs w:val="30"/>
        </w:rPr>
        <w:t xml:space="preserve"> at the age of 82. </w:t>
      </w:r>
    </w:p>
    <w:p w14:paraId="5C3467AE" w14:textId="77777777" w:rsidR="00B27FBF" w:rsidRPr="00732D84" w:rsidRDefault="00B27FBF" w:rsidP="00B27FBF">
      <w:pPr>
        <w:rPr>
          <w:rFonts w:ascii="Calibri" w:hAnsi="Calibri" w:cs="Calibri"/>
          <w:sz w:val="30"/>
          <w:szCs w:val="30"/>
        </w:rPr>
      </w:pPr>
      <w:r w:rsidRPr="00732D84">
        <w:rPr>
          <w:rFonts w:ascii="Calibri" w:hAnsi="Calibri" w:cs="Calibri"/>
          <w:sz w:val="30"/>
          <w:szCs w:val="30"/>
        </w:rPr>
        <w:t>Beloved husband of Patricia “Pat” Louque Trosclair for 62 years. Loving father of Brett Trosclair (Tracie), Tricia Allen (Dan), and the late Roy Trosclair. Grandfather of Kristie, Brittny, Jessica, Ashley, Brandy, Caiden, Peyton, James, Janie, Josie, and Corie. Great-grandfather of Hudson, Jalan, McKenzie, and Adalynn. Son of the late Royal Trosclair and Mildred Landry Trosclair. Brother of Nancy Jacob (the late Andre) and the late Robert “Bobby” Trosclair. Uncle of Dr. Ryan Jacob. </w:t>
      </w:r>
    </w:p>
    <w:p w14:paraId="617A64B6" w14:textId="77777777" w:rsidR="00B27FBF" w:rsidRPr="00732D84" w:rsidRDefault="00B27FBF" w:rsidP="00B27FBF">
      <w:pPr>
        <w:rPr>
          <w:rFonts w:ascii="Calibri" w:hAnsi="Calibri" w:cs="Calibri"/>
          <w:sz w:val="30"/>
          <w:szCs w:val="30"/>
        </w:rPr>
      </w:pPr>
      <w:r w:rsidRPr="00732D84">
        <w:rPr>
          <w:rFonts w:ascii="Calibri" w:hAnsi="Calibri" w:cs="Calibri"/>
          <w:sz w:val="30"/>
          <w:szCs w:val="30"/>
        </w:rPr>
        <w:t>Relatives and friends are invited to attend the Visitation and Funeral Mass at St. Joseph Catholic Church, 2130 Rectory St., Paulina on Monday, March 31, 2025.  Visitation will be held at the church from 9:00 a.m. to 11:00 a.m. followed by a Funeral Mass at 11:00 a.m.  Interment in St. Joseph Cemetery, Paulina, LA.</w:t>
      </w:r>
    </w:p>
    <w:p w14:paraId="412B7283" w14:textId="002CC021" w:rsidR="00B27FBF" w:rsidRPr="00732D84" w:rsidRDefault="00B27FBF" w:rsidP="00732D84">
      <w:pPr>
        <w:spacing w:after="0"/>
        <w:rPr>
          <w:rFonts w:ascii="Calibri" w:hAnsi="Calibri" w:cs="Calibri"/>
          <w:sz w:val="30"/>
          <w:szCs w:val="30"/>
        </w:rPr>
      </w:pPr>
      <w:r w:rsidRPr="00732D84">
        <w:rPr>
          <w:rFonts w:ascii="Calibri" w:hAnsi="Calibri" w:cs="Calibri"/>
          <w:sz w:val="30"/>
          <w:szCs w:val="30"/>
        </w:rPr>
        <w:t>Rose Lynn Funeral Home, Lutcher Louisiana</w:t>
      </w:r>
    </w:p>
    <w:p w14:paraId="7D33CD6B" w14:textId="66967CCD" w:rsidR="00B27FBF" w:rsidRPr="00732D84" w:rsidRDefault="00B27FBF" w:rsidP="00732D84">
      <w:pPr>
        <w:spacing w:after="0"/>
        <w:rPr>
          <w:rFonts w:ascii="Calibri" w:hAnsi="Calibri" w:cs="Calibri"/>
          <w:sz w:val="30"/>
          <w:szCs w:val="30"/>
        </w:rPr>
      </w:pPr>
      <w:r w:rsidRPr="00732D84">
        <w:rPr>
          <w:rFonts w:ascii="Calibri" w:hAnsi="Calibri" w:cs="Calibri"/>
          <w:sz w:val="30"/>
          <w:szCs w:val="30"/>
        </w:rPr>
        <w:t>April 1, 2025</w:t>
      </w:r>
    </w:p>
    <w:p w14:paraId="37361549" w14:textId="77777777" w:rsidR="00B27FBF" w:rsidRPr="00B27FBF" w:rsidRDefault="00B27FBF" w:rsidP="00B27FBF"/>
    <w:sectPr w:rsidR="00B27FBF" w:rsidRPr="00B27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BF"/>
    <w:rsid w:val="00296F32"/>
    <w:rsid w:val="0033794F"/>
    <w:rsid w:val="00732D84"/>
    <w:rsid w:val="009F3DF2"/>
    <w:rsid w:val="00B2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9329"/>
  <w15:chartTrackingRefBased/>
  <w15:docId w15:val="{89CFCAED-37B6-4E3E-8D42-52C185F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FBF"/>
    <w:rPr>
      <w:rFonts w:eastAsiaTheme="majorEastAsia" w:cstheme="majorBidi"/>
      <w:color w:val="272727" w:themeColor="text1" w:themeTint="D8"/>
    </w:rPr>
  </w:style>
  <w:style w:type="paragraph" w:styleId="Title">
    <w:name w:val="Title"/>
    <w:basedOn w:val="Normal"/>
    <w:next w:val="Normal"/>
    <w:link w:val="TitleChar"/>
    <w:uiPriority w:val="10"/>
    <w:qFormat/>
    <w:rsid w:val="00B27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FBF"/>
    <w:pPr>
      <w:spacing w:before="160"/>
      <w:jc w:val="center"/>
    </w:pPr>
    <w:rPr>
      <w:i/>
      <w:iCs/>
      <w:color w:val="404040" w:themeColor="text1" w:themeTint="BF"/>
    </w:rPr>
  </w:style>
  <w:style w:type="character" w:customStyle="1" w:styleId="QuoteChar">
    <w:name w:val="Quote Char"/>
    <w:basedOn w:val="DefaultParagraphFont"/>
    <w:link w:val="Quote"/>
    <w:uiPriority w:val="29"/>
    <w:rsid w:val="00B27FBF"/>
    <w:rPr>
      <w:i/>
      <w:iCs/>
      <w:color w:val="404040" w:themeColor="text1" w:themeTint="BF"/>
    </w:rPr>
  </w:style>
  <w:style w:type="paragraph" w:styleId="ListParagraph">
    <w:name w:val="List Paragraph"/>
    <w:basedOn w:val="Normal"/>
    <w:uiPriority w:val="34"/>
    <w:qFormat/>
    <w:rsid w:val="00B27FBF"/>
    <w:pPr>
      <w:ind w:left="720"/>
      <w:contextualSpacing/>
    </w:pPr>
  </w:style>
  <w:style w:type="character" w:styleId="IntenseEmphasis">
    <w:name w:val="Intense Emphasis"/>
    <w:basedOn w:val="DefaultParagraphFont"/>
    <w:uiPriority w:val="21"/>
    <w:qFormat/>
    <w:rsid w:val="00B27FBF"/>
    <w:rPr>
      <w:i/>
      <w:iCs/>
      <w:color w:val="0F4761" w:themeColor="accent1" w:themeShade="BF"/>
    </w:rPr>
  </w:style>
  <w:style w:type="paragraph" w:styleId="IntenseQuote">
    <w:name w:val="Intense Quote"/>
    <w:basedOn w:val="Normal"/>
    <w:next w:val="Normal"/>
    <w:link w:val="IntenseQuoteChar"/>
    <w:uiPriority w:val="30"/>
    <w:qFormat/>
    <w:rsid w:val="00B27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FBF"/>
    <w:rPr>
      <w:i/>
      <w:iCs/>
      <w:color w:val="0F4761" w:themeColor="accent1" w:themeShade="BF"/>
    </w:rPr>
  </w:style>
  <w:style w:type="character" w:styleId="IntenseReference">
    <w:name w:val="Intense Reference"/>
    <w:basedOn w:val="DefaultParagraphFont"/>
    <w:uiPriority w:val="32"/>
    <w:qFormat/>
    <w:rsid w:val="00B27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06048">
      <w:bodyDiv w:val="1"/>
      <w:marLeft w:val="0"/>
      <w:marRight w:val="0"/>
      <w:marTop w:val="0"/>
      <w:marBottom w:val="0"/>
      <w:divBdr>
        <w:top w:val="none" w:sz="0" w:space="0" w:color="auto"/>
        <w:left w:val="none" w:sz="0" w:space="0" w:color="auto"/>
        <w:bottom w:val="none" w:sz="0" w:space="0" w:color="auto"/>
        <w:right w:val="none" w:sz="0" w:space="0" w:color="auto"/>
      </w:divBdr>
    </w:div>
    <w:div w:id="1103107827">
      <w:bodyDiv w:val="1"/>
      <w:marLeft w:val="0"/>
      <w:marRight w:val="0"/>
      <w:marTop w:val="0"/>
      <w:marBottom w:val="0"/>
      <w:divBdr>
        <w:top w:val="none" w:sz="0" w:space="0" w:color="auto"/>
        <w:left w:val="none" w:sz="0" w:space="0" w:color="auto"/>
        <w:bottom w:val="none" w:sz="0" w:space="0" w:color="auto"/>
        <w:right w:val="none" w:sz="0" w:space="0" w:color="auto"/>
      </w:divBdr>
    </w:div>
    <w:div w:id="1222328202">
      <w:bodyDiv w:val="1"/>
      <w:marLeft w:val="0"/>
      <w:marRight w:val="0"/>
      <w:marTop w:val="0"/>
      <w:marBottom w:val="0"/>
      <w:divBdr>
        <w:top w:val="none" w:sz="0" w:space="0" w:color="auto"/>
        <w:left w:val="none" w:sz="0" w:space="0" w:color="auto"/>
        <w:bottom w:val="none" w:sz="0" w:space="0" w:color="auto"/>
        <w:right w:val="none" w:sz="0" w:space="0" w:color="auto"/>
      </w:divBdr>
    </w:div>
    <w:div w:id="14535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2025-04-01T19:08:00Z</dcterms:created>
  <dcterms:modified xsi:type="dcterms:W3CDTF">2025-04-10T22:47:00Z</dcterms:modified>
</cp:coreProperties>
</file>