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77" w:rsidRPr="00FB5C1C" w:rsidRDefault="00A47E77" w:rsidP="00E9263B">
      <w:pPr>
        <w:pStyle w:val="HTMLPreformatted"/>
        <w:shd w:val="clear" w:color="auto" w:fill="FFFFFF"/>
        <w:jc w:val="center"/>
        <w:rPr>
          <w:rFonts w:asciiTheme="minorHAnsi" w:hAnsiTheme="minorHAnsi" w:cstheme="minorHAnsi"/>
          <w:color w:val="000000"/>
          <w:sz w:val="24"/>
          <w:szCs w:val="24"/>
        </w:rPr>
      </w:pPr>
      <w:bookmarkStart w:id="0" w:name="_GoBack"/>
      <w:r w:rsidRPr="00FB5C1C">
        <w:rPr>
          <w:rFonts w:asciiTheme="minorHAnsi" w:hAnsiTheme="minorHAnsi" w:cstheme="minorHAnsi"/>
          <w:color w:val="000000"/>
          <w:sz w:val="24"/>
          <w:szCs w:val="24"/>
        </w:rPr>
        <w:t xml:space="preserve">Maximilian </w:t>
      </w:r>
      <w:proofErr w:type="spellStart"/>
      <w:r w:rsidRPr="00FB5C1C">
        <w:rPr>
          <w:rFonts w:asciiTheme="minorHAnsi" w:hAnsiTheme="minorHAnsi" w:cstheme="minorHAnsi"/>
          <w:color w:val="000000"/>
          <w:sz w:val="24"/>
          <w:szCs w:val="24"/>
        </w:rPr>
        <w:t>Becnel</w:t>
      </w:r>
      <w:proofErr w:type="spellEnd"/>
    </w:p>
    <w:bookmarkEnd w:id="0"/>
    <w:p w:rsidR="00A47E77" w:rsidRPr="00A47E77" w:rsidRDefault="00A47E77" w:rsidP="00A47E77">
      <w:pPr>
        <w:pStyle w:val="HTMLPreformatted"/>
        <w:shd w:val="clear" w:color="auto" w:fill="FFFFFF"/>
        <w:rPr>
          <w:rFonts w:asciiTheme="minorHAnsi" w:hAnsiTheme="minorHAnsi" w:cstheme="minorHAnsi"/>
          <w:color w:val="000000"/>
          <w:sz w:val="24"/>
          <w:szCs w:val="24"/>
        </w:rPr>
      </w:pPr>
      <w:r w:rsidRPr="00A47E77">
        <w:rPr>
          <w:rFonts w:asciiTheme="minorHAnsi" w:hAnsiTheme="minorHAnsi" w:cstheme="minorHAnsi"/>
          <w:color w:val="000000"/>
          <w:sz w:val="24"/>
          <w:szCs w:val="24"/>
        </w:rPr>
        <w:t> </w:t>
      </w:r>
    </w:p>
    <w:p w:rsidR="00A47E77" w:rsidRPr="00A47E77" w:rsidRDefault="00A47E77" w:rsidP="00A47E77">
      <w:pPr>
        <w:pStyle w:val="HTMLPreformatted"/>
        <w:shd w:val="clear" w:color="auto" w:fill="FFFFFF"/>
        <w:rPr>
          <w:rFonts w:asciiTheme="minorHAnsi" w:hAnsiTheme="minorHAnsi" w:cstheme="minorHAnsi"/>
          <w:color w:val="000000"/>
          <w:sz w:val="24"/>
          <w:szCs w:val="24"/>
        </w:rPr>
      </w:pPr>
      <w:r w:rsidRPr="00A47E77">
        <w:rPr>
          <w:rFonts w:asciiTheme="minorHAnsi" w:hAnsiTheme="minorHAnsi" w:cstheme="minorHAnsi"/>
          <w:color w:val="000000"/>
          <w:sz w:val="24"/>
          <w:szCs w:val="24"/>
        </w:rPr>
        <w:t xml:space="preserve">   Maximilian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xml:space="preserve">, deceased, formerly a prominent merchant and planter of </w:t>
      </w:r>
      <w:proofErr w:type="spellStart"/>
      <w:r w:rsidRPr="00A47E77">
        <w:rPr>
          <w:rFonts w:asciiTheme="minorHAnsi" w:hAnsiTheme="minorHAnsi" w:cstheme="minorHAnsi"/>
          <w:color w:val="000000"/>
          <w:sz w:val="24"/>
          <w:szCs w:val="24"/>
        </w:rPr>
        <w:t>Edgard</w:t>
      </w:r>
      <w:proofErr w:type="spellEnd"/>
      <w:r w:rsidRPr="00A47E77">
        <w:rPr>
          <w:rFonts w:asciiTheme="minorHAnsi" w:hAnsiTheme="minorHAnsi" w:cstheme="minorHAnsi"/>
          <w:color w:val="000000"/>
          <w:sz w:val="24"/>
          <w:szCs w:val="24"/>
        </w:rPr>
        <w:t>, St. John parish, La., was born November 20, l839, in the same parish.  He was a son of Norbert and Marceline (</w:t>
      </w:r>
      <w:proofErr w:type="spellStart"/>
      <w:r w:rsidRPr="00A47E77">
        <w:rPr>
          <w:rFonts w:asciiTheme="minorHAnsi" w:hAnsiTheme="minorHAnsi" w:cstheme="minorHAnsi"/>
          <w:color w:val="000000"/>
          <w:sz w:val="24"/>
          <w:szCs w:val="24"/>
        </w:rPr>
        <w:t>Trosclair</w:t>
      </w:r>
      <w:proofErr w:type="spellEnd"/>
      <w:r w:rsidRPr="00A47E77">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both natives of St. John Parish.   The subject of this notice was the youngest of four children.  He was educated at Beardstown, Ky., at St. Joseph College.  From l85l to 1853 he clerked in a store in New</w:t>
      </w:r>
      <w:r>
        <w:rPr>
          <w:rFonts w:asciiTheme="minorHAnsi" w:hAnsiTheme="minorHAnsi" w:cstheme="minorHAnsi"/>
          <w:color w:val="000000"/>
          <w:sz w:val="24"/>
          <w:szCs w:val="24"/>
        </w:rPr>
        <w:t xml:space="preserve"> </w:t>
      </w:r>
      <w:r w:rsidRPr="00A47E77">
        <w:rPr>
          <w:rFonts w:asciiTheme="minorHAnsi" w:hAnsiTheme="minorHAnsi" w:cstheme="minorHAnsi"/>
          <w:color w:val="000000"/>
          <w:sz w:val="24"/>
          <w:szCs w:val="24"/>
        </w:rPr>
        <w:t xml:space="preserve">Orleans, and then came to </w:t>
      </w:r>
      <w:proofErr w:type="spellStart"/>
      <w:r w:rsidRPr="00A47E77">
        <w:rPr>
          <w:rFonts w:asciiTheme="minorHAnsi" w:hAnsiTheme="minorHAnsi" w:cstheme="minorHAnsi"/>
          <w:color w:val="000000"/>
          <w:sz w:val="24"/>
          <w:szCs w:val="24"/>
        </w:rPr>
        <w:t>Edgard</w:t>
      </w:r>
      <w:proofErr w:type="spellEnd"/>
      <w:r w:rsidRPr="00A47E77">
        <w:rPr>
          <w:rFonts w:asciiTheme="minorHAnsi" w:hAnsiTheme="minorHAnsi" w:cstheme="minorHAnsi"/>
          <w:color w:val="000000"/>
          <w:sz w:val="24"/>
          <w:szCs w:val="24"/>
        </w:rPr>
        <w:t xml:space="preserve">, and began merchandising on his own account, in which business he continued until his death, and at the same time he followed farming, raising principally sugar and corn.  In 1853 (July 30), he was married to Miss </w:t>
      </w:r>
      <w:proofErr w:type="spellStart"/>
      <w:r w:rsidRPr="00A47E77">
        <w:rPr>
          <w:rFonts w:asciiTheme="minorHAnsi" w:hAnsiTheme="minorHAnsi" w:cstheme="minorHAnsi"/>
          <w:color w:val="000000"/>
          <w:sz w:val="24"/>
          <w:szCs w:val="24"/>
        </w:rPr>
        <w:t>Azema</w:t>
      </w:r>
      <w:proofErr w:type="spellEnd"/>
      <w:r w:rsidRPr="00A47E77">
        <w:rPr>
          <w:rFonts w:asciiTheme="minorHAnsi" w:hAnsiTheme="minorHAnsi" w:cstheme="minorHAnsi"/>
          <w:color w:val="000000"/>
          <w:sz w:val="24"/>
          <w:szCs w:val="24"/>
        </w:rPr>
        <w:t xml:space="preserve"> </w:t>
      </w:r>
      <w:proofErr w:type="spellStart"/>
      <w:r w:rsidRPr="00A47E77">
        <w:rPr>
          <w:rFonts w:asciiTheme="minorHAnsi" w:hAnsiTheme="minorHAnsi" w:cstheme="minorHAnsi"/>
          <w:color w:val="000000"/>
          <w:sz w:val="24"/>
          <w:szCs w:val="24"/>
        </w:rPr>
        <w:t>Webre</w:t>
      </w:r>
      <w:proofErr w:type="spellEnd"/>
      <w:r w:rsidRPr="00A47E77">
        <w:rPr>
          <w:rFonts w:asciiTheme="minorHAnsi" w:hAnsiTheme="minorHAnsi" w:cstheme="minorHAnsi"/>
          <w:color w:val="000000"/>
          <w:sz w:val="24"/>
          <w:szCs w:val="24"/>
        </w:rPr>
        <w:t xml:space="preserve">, who was born in </w:t>
      </w:r>
      <w:proofErr w:type="spellStart"/>
      <w:r w:rsidRPr="00A47E77">
        <w:rPr>
          <w:rFonts w:asciiTheme="minorHAnsi" w:hAnsiTheme="minorHAnsi" w:cstheme="minorHAnsi"/>
          <w:color w:val="000000"/>
          <w:sz w:val="24"/>
          <w:szCs w:val="24"/>
        </w:rPr>
        <w:t>Edgard</w:t>
      </w:r>
      <w:proofErr w:type="spellEnd"/>
      <w:r w:rsidRPr="00A47E77">
        <w:rPr>
          <w:rFonts w:asciiTheme="minorHAnsi" w:hAnsiTheme="minorHAnsi" w:cstheme="minorHAnsi"/>
          <w:color w:val="000000"/>
          <w:sz w:val="24"/>
          <w:szCs w:val="24"/>
        </w:rPr>
        <w:t xml:space="preserve">, December 10, 1836.  She is a daughter of Peter and </w:t>
      </w:r>
      <w:proofErr w:type="spellStart"/>
      <w:r w:rsidRPr="00A47E77">
        <w:rPr>
          <w:rFonts w:asciiTheme="minorHAnsi" w:hAnsiTheme="minorHAnsi" w:cstheme="minorHAnsi"/>
          <w:color w:val="000000"/>
          <w:sz w:val="24"/>
          <w:szCs w:val="24"/>
        </w:rPr>
        <w:t>Azelina</w:t>
      </w:r>
      <w:proofErr w:type="spellEnd"/>
      <w:r w:rsidRPr="00A47E77">
        <w:rPr>
          <w:rFonts w:asciiTheme="minorHAnsi" w:hAnsiTheme="minorHAnsi" w:cstheme="minorHAnsi"/>
          <w:color w:val="000000"/>
          <w:sz w:val="24"/>
          <w:szCs w:val="24"/>
        </w:rPr>
        <w:t xml:space="preserve"> (</w:t>
      </w:r>
      <w:proofErr w:type="spellStart"/>
      <w:r w:rsidRPr="00A47E77">
        <w:rPr>
          <w:rFonts w:asciiTheme="minorHAnsi" w:hAnsiTheme="minorHAnsi" w:cstheme="minorHAnsi"/>
          <w:color w:val="000000"/>
          <w:sz w:val="24"/>
          <w:szCs w:val="24"/>
        </w:rPr>
        <w:t>Rodrigue</w:t>
      </w:r>
      <w:proofErr w:type="spellEnd"/>
      <w:r w:rsidRPr="00A47E77">
        <w:rPr>
          <w:rFonts w:asciiTheme="minorHAnsi" w:hAnsiTheme="minorHAnsi" w:cstheme="minorHAnsi"/>
          <w:color w:val="000000"/>
          <w:sz w:val="24"/>
          <w:szCs w:val="24"/>
        </w:rPr>
        <w:t xml:space="preserve">) </w:t>
      </w:r>
      <w:proofErr w:type="spellStart"/>
      <w:r w:rsidRPr="00A47E77">
        <w:rPr>
          <w:rFonts w:asciiTheme="minorHAnsi" w:hAnsiTheme="minorHAnsi" w:cstheme="minorHAnsi"/>
          <w:color w:val="000000"/>
          <w:sz w:val="24"/>
          <w:szCs w:val="24"/>
        </w:rPr>
        <w:t>Webre</w:t>
      </w:r>
      <w:proofErr w:type="spellEnd"/>
      <w:r w:rsidRPr="00A47E77">
        <w:rPr>
          <w:rFonts w:asciiTheme="minorHAnsi" w:hAnsiTheme="minorHAnsi" w:cstheme="minorHAnsi"/>
          <w:color w:val="000000"/>
          <w:sz w:val="24"/>
          <w:szCs w:val="24"/>
        </w:rPr>
        <w:t>, natives of St. John Parish.  Her parents were of Spanish descent.</w:t>
      </w:r>
    </w:p>
    <w:p w:rsidR="00A47E77" w:rsidRDefault="00A47E77" w:rsidP="00A47E77">
      <w:pPr>
        <w:pStyle w:val="HTMLPreformatted"/>
        <w:shd w:val="clear" w:color="auto" w:fill="FFFFFF"/>
        <w:rPr>
          <w:rFonts w:asciiTheme="minorHAnsi" w:hAnsiTheme="minorHAnsi" w:cstheme="minorHAnsi"/>
          <w:color w:val="000000"/>
          <w:sz w:val="24"/>
          <w:szCs w:val="24"/>
        </w:rPr>
      </w:pPr>
      <w:r w:rsidRPr="00A47E77">
        <w:rPr>
          <w:rFonts w:asciiTheme="minorHAnsi" w:hAnsiTheme="minorHAnsi" w:cstheme="minorHAnsi"/>
          <w:color w:val="000000"/>
          <w:sz w:val="24"/>
          <w:szCs w:val="24"/>
        </w:rPr>
        <w:t xml:space="preserve">   To Mr. and Mrs.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xml:space="preserve"> were born thirteen children, as follows:  Joseph deceased; Louise; Annette; Alice, deceased; Leonie, also deceased; </w:t>
      </w:r>
      <w:proofErr w:type="spellStart"/>
      <w:r w:rsidRPr="00A47E77">
        <w:rPr>
          <w:rFonts w:asciiTheme="minorHAnsi" w:hAnsiTheme="minorHAnsi" w:cstheme="minorHAnsi"/>
          <w:color w:val="000000"/>
          <w:sz w:val="24"/>
          <w:szCs w:val="24"/>
        </w:rPr>
        <w:t>Rebella</w:t>
      </w:r>
      <w:proofErr w:type="spellEnd"/>
      <w:r w:rsidRPr="00A47E77">
        <w:rPr>
          <w:rFonts w:asciiTheme="minorHAnsi" w:hAnsiTheme="minorHAnsi" w:cstheme="minorHAnsi"/>
          <w:color w:val="000000"/>
          <w:sz w:val="24"/>
          <w:szCs w:val="24"/>
        </w:rPr>
        <w:t xml:space="preserve">, deceased; Eva; Maximilian, deceased; Marie; </w:t>
      </w:r>
      <w:proofErr w:type="spellStart"/>
      <w:r w:rsidRPr="00A47E77">
        <w:rPr>
          <w:rFonts w:asciiTheme="minorHAnsi" w:hAnsiTheme="minorHAnsi" w:cstheme="minorHAnsi"/>
          <w:color w:val="000000"/>
          <w:sz w:val="24"/>
          <w:szCs w:val="24"/>
        </w:rPr>
        <w:t>Philomene</w:t>
      </w:r>
      <w:proofErr w:type="spellEnd"/>
      <w:r w:rsidRPr="00A47E77">
        <w:rPr>
          <w:rFonts w:asciiTheme="minorHAnsi" w:hAnsiTheme="minorHAnsi" w:cstheme="minorHAnsi"/>
          <w:color w:val="000000"/>
          <w:sz w:val="24"/>
          <w:szCs w:val="24"/>
        </w:rPr>
        <w:t xml:space="preserve">; Cleona; </w:t>
      </w:r>
      <w:proofErr w:type="spellStart"/>
      <w:r w:rsidRPr="00A47E77">
        <w:rPr>
          <w:rFonts w:asciiTheme="minorHAnsi" w:hAnsiTheme="minorHAnsi" w:cstheme="minorHAnsi"/>
          <w:color w:val="000000"/>
          <w:sz w:val="24"/>
          <w:szCs w:val="24"/>
        </w:rPr>
        <w:t>Bernardette</w:t>
      </w:r>
      <w:proofErr w:type="spellEnd"/>
      <w:r w:rsidRPr="00A47E77">
        <w:rPr>
          <w:rFonts w:asciiTheme="minorHAnsi" w:hAnsiTheme="minorHAnsi" w:cstheme="minorHAnsi"/>
          <w:color w:val="000000"/>
          <w:sz w:val="24"/>
          <w:szCs w:val="24"/>
        </w:rPr>
        <w:t xml:space="preserve"> and Maxie.   Mr.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xml:space="preserve"> died August 14, 1882.  On his father's side he was of English descent, and on his mother's he was of French descent.  He had a very wide circle of friends, and was one of the prominent men of the parish, being highly respected by all.  His family still lives on the old place.  He accumulated a snug fortune, and was engaged extensively in farming.  His wife now oversees the operations on the place.  He was a consistent member of the Catholic Church and his entire </w:t>
      </w:r>
      <w:proofErr w:type="gramStart"/>
      <w:r w:rsidRPr="00A47E77">
        <w:rPr>
          <w:rFonts w:asciiTheme="minorHAnsi" w:hAnsiTheme="minorHAnsi" w:cstheme="minorHAnsi"/>
          <w:color w:val="000000"/>
          <w:sz w:val="24"/>
          <w:szCs w:val="24"/>
        </w:rPr>
        <w:t>family are</w:t>
      </w:r>
      <w:proofErr w:type="gramEnd"/>
      <w:r w:rsidRPr="00A47E77">
        <w:rPr>
          <w:rFonts w:asciiTheme="minorHAnsi" w:hAnsiTheme="minorHAnsi" w:cstheme="minorHAnsi"/>
          <w:color w:val="000000"/>
          <w:sz w:val="24"/>
          <w:szCs w:val="24"/>
        </w:rPr>
        <w:t xml:space="preserve"> members of that organization.  He was very much attached to his church, and it was a source of great pride to him that his children all followed his teachings in that direction.  Two of the daughters of Mr. and Mrs.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xml:space="preserve"> are married.  Annette is the wife of Emile Laurent, a native of St. John Parish, La.  They have two children, named Sabine and </w:t>
      </w:r>
      <w:proofErr w:type="spellStart"/>
      <w:r w:rsidRPr="00A47E77">
        <w:rPr>
          <w:rFonts w:asciiTheme="minorHAnsi" w:hAnsiTheme="minorHAnsi" w:cstheme="minorHAnsi"/>
          <w:color w:val="000000"/>
          <w:sz w:val="24"/>
          <w:szCs w:val="24"/>
        </w:rPr>
        <w:t>Lubin</w:t>
      </w:r>
      <w:proofErr w:type="spellEnd"/>
      <w:r w:rsidRPr="00A47E77">
        <w:rPr>
          <w:rFonts w:asciiTheme="minorHAnsi" w:hAnsiTheme="minorHAnsi" w:cstheme="minorHAnsi"/>
          <w:color w:val="000000"/>
          <w:sz w:val="24"/>
          <w:szCs w:val="24"/>
        </w:rPr>
        <w:t xml:space="preserve">.  They are comfortably settled on a farm in the parish of St. John.  Eva is married to </w:t>
      </w:r>
      <w:proofErr w:type="spellStart"/>
      <w:r w:rsidRPr="00A47E77">
        <w:rPr>
          <w:rFonts w:asciiTheme="minorHAnsi" w:hAnsiTheme="minorHAnsi" w:cstheme="minorHAnsi"/>
          <w:color w:val="000000"/>
          <w:sz w:val="24"/>
          <w:szCs w:val="24"/>
        </w:rPr>
        <w:t>Aristid</w:t>
      </w:r>
      <w:proofErr w:type="spellEnd"/>
      <w:r w:rsidRPr="00A47E77">
        <w:rPr>
          <w:rFonts w:asciiTheme="minorHAnsi" w:hAnsiTheme="minorHAnsi" w:cstheme="minorHAnsi"/>
          <w:color w:val="000000"/>
          <w:sz w:val="24"/>
          <w:szCs w:val="24"/>
        </w:rPr>
        <w:t xml:space="preserve"> </w:t>
      </w:r>
      <w:proofErr w:type="spellStart"/>
      <w:r w:rsidRPr="00A47E77">
        <w:rPr>
          <w:rFonts w:asciiTheme="minorHAnsi" w:hAnsiTheme="minorHAnsi" w:cstheme="minorHAnsi"/>
          <w:color w:val="000000"/>
          <w:sz w:val="24"/>
          <w:szCs w:val="24"/>
        </w:rPr>
        <w:t>Webre</w:t>
      </w:r>
      <w:proofErr w:type="spellEnd"/>
      <w:r w:rsidRPr="00A47E77">
        <w:rPr>
          <w:rFonts w:asciiTheme="minorHAnsi" w:hAnsiTheme="minorHAnsi" w:cstheme="minorHAnsi"/>
          <w:color w:val="000000"/>
          <w:sz w:val="24"/>
          <w:szCs w:val="24"/>
        </w:rPr>
        <w:t xml:space="preserve">, who is a planter in St. James parish.  He also does some merchandising.  They are the parents of one child, named Charles.  </w:t>
      </w:r>
    </w:p>
    <w:p w:rsidR="00A47E77" w:rsidRPr="00A47E77" w:rsidRDefault="00A47E77" w:rsidP="00A47E77">
      <w:pPr>
        <w:pStyle w:val="HTMLPreformatted"/>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Pr="00A47E77">
        <w:rPr>
          <w:rFonts w:asciiTheme="minorHAnsi" w:hAnsiTheme="minorHAnsi" w:cstheme="minorHAnsi"/>
          <w:color w:val="000000"/>
          <w:sz w:val="24"/>
          <w:szCs w:val="24"/>
        </w:rPr>
        <w:t xml:space="preserve">Mrs.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xml:space="preserve"> and all of her children were educated in St. James Parish at St. Michael’s Convent, and all have received a good education.  Mr. </w:t>
      </w:r>
      <w:proofErr w:type="spellStart"/>
      <w:r w:rsidRPr="00A47E77">
        <w:rPr>
          <w:rFonts w:asciiTheme="minorHAnsi" w:hAnsiTheme="minorHAnsi" w:cstheme="minorHAnsi"/>
          <w:color w:val="000000"/>
          <w:sz w:val="24"/>
          <w:szCs w:val="24"/>
        </w:rPr>
        <w:t>Becnel</w:t>
      </w:r>
      <w:proofErr w:type="spellEnd"/>
      <w:r w:rsidRPr="00A47E77">
        <w:rPr>
          <w:rFonts w:asciiTheme="minorHAnsi" w:hAnsiTheme="minorHAnsi" w:cstheme="minorHAnsi"/>
          <w:color w:val="000000"/>
          <w:sz w:val="24"/>
          <w:szCs w:val="24"/>
        </w:rPr>
        <w:t xml:space="preserve"> was postmaster of </w:t>
      </w:r>
      <w:proofErr w:type="spellStart"/>
      <w:r w:rsidRPr="00A47E77">
        <w:rPr>
          <w:rFonts w:asciiTheme="minorHAnsi" w:hAnsiTheme="minorHAnsi" w:cstheme="minorHAnsi"/>
          <w:color w:val="000000"/>
          <w:sz w:val="24"/>
          <w:szCs w:val="24"/>
        </w:rPr>
        <w:t>Edgard</w:t>
      </w:r>
      <w:proofErr w:type="spellEnd"/>
      <w:r w:rsidRPr="00A47E77">
        <w:rPr>
          <w:rFonts w:asciiTheme="minorHAnsi" w:hAnsiTheme="minorHAnsi" w:cstheme="minorHAnsi"/>
          <w:color w:val="000000"/>
          <w:sz w:val="24"/>
          <w:szCs w:val="24"/>
        </w:rPr>
        <w:t xml:space="preserve"> for twenty years.  He never graduated in college, owing to ill health, but was a well-educated man.  He was well and favorably regarded in his parish, enjoying the respect of all worthy citizens of that place, and his death was greatly regretted by all who knew him.</w:t>
      </w:r>
    </w:p>
    <w:p w:rsidR="00A47E77" w:rsidRPr="00A47E77" w:rsidRDefault="00A47E77" w:rsidP="00A47E77">
      <w:pPr>
        <w:pStyle w:val="HTMLPreformatted"/>
        <w:shd w:val="clear" w:color="auto" w:fill="FFFFFF"/>
        <w:rPr>
          <w:rFonts w:asciiTheme="minorHAnsi" w:hAnsiTheme="minorHAnsi" w:cstheme="minorHAnsi"/>
          <w:color w:val="000000"/>
          <w:sz w:val="24"/>
          <w:szCs w:val="24"/>
        </w:rPr>
      </w:pPr>
      <w:r w:rsidRPr="00A47E77">
        <w:rPr>
          <w:rFonts w:asciiTheme="minorHAnsi" w:hAnsiTheme="minorHAnsi" w:cstheme="minorHAnsi"/>
          <w:color w:val="000000"/>
          <w:sz w:val="24"/>
          <w:szCs w:val="24"/>
        </w:rPr>
        <w:t> </w:t>
      </w:r>
    </w:p>
    <w:p w:rsidR="00A47E77" w:rsidRPr="00A47E77" w:rsidRDefault="00A47E77" w:rsidP="00A47E77">
      <w:pPr>
        <w:pStyle w:val="HTMLPreformatted"/>
        <w:shd w:val="clear" w:color="auto" w:fill="FFFFFF"/>
        <w:rPr>
          <w:rFonts w:asciiTheme="minorHAnsi" w:hAnsiTheme="minorHAnsi" w:cstheme="minorHAnsi"/>
          <w:b/>
          <w:color w:val="000000"/>
          <w:sz w:val="24"/>
          <w:szCs w:val="24"/>
        </w:rPr>
      </w:pPr>
      <w:r w:rsidRPr="00E9263B">
        <w:rPr>
          <w:rFonts w:asciiTheme="minorHAnsi" w:hAnsiTheme="minorHAnsi" w:cstheme="minorHAnsi"/>
          <w:b/>
          <w:i/>
          <w:color w:val="000000"/>
          <w:sz w:val="24"/>
          <w:szCs w:val="24"/>
        </w:rPr>
        <w:t>Biographical and Historical Memories of Louisiana</w:t>
      </w:r>
      <w:r w:rsidRPr="00A47E77">
        <w:rPr>
          <w:rFonts w:asciiTheme="minorHAnsi" w:hAnsiTheme="minorHAnsi" w:cstheme="minorHAnsi"/>
          <w:b/>
          <w:color w:val="000000"/>
          <w:sz w:val="24"/>
          <w:szCs w:val="24"/>
        </w:rPr>
        <w:t xml:space="preserve">, Volume 2, </w:t>
      </w:r>
      <w:r w:rsidR="00E9263B">
        <w:rPr>
          <w:rFonts w:asciiTheme="minorHAnsi" w:hAnsiTheme="minorHAnsi" w:cstheme="minorHAnsi"/>
          <w:b/>
          <w:color w:val="000000"/>
          <w:sz w:val="24"/>
          <w:szCs w:val="24"/>
        </w:rPr>
        <w:t xml:space="preserve">Chicago:  Goodspeed Publishing Co. 1892, </w:t>
      </w:r>
      <w:r w:rsidRPr="00A47E77">
        <w:rPr>
          <w:rFonts w:asciiTheme="minorHAnsi" w:hAnsiTheme="minorHAnsi" w:cstheme="minorHAnsi"/>
          <w:b/>
          <w:color w:val="000000"/>
          <w:sz w:val="24"/>
          <w:szCs w:val="24"/>
        </w:rPr>
        <w:t>p. 278</w:t>
      </w:r>
    </w:p>
    <w:p w:rsidR="00633AC4" w:rsidRPr="00633AC4" w:rsidRDefault="00633AC4" w:rsidP="00633AC4">
      <w:pPr>
        <w:spacing w:line="240" w:lineRule="auto"/>
        <w:rPr>
          <w:rFonts w:cstheme="minorHAnsi"/>
          <w:b/>
          <w:sz w:val="24"/>
          <w:szCs w:val="24"/>
        </w:rPr>
      </w:pPr>
      <w:r w:rsidRPr="00633AC4">
        <w:rPr>
          <w:rFonts w:cstheme="minorHAnsi"/>
          <w:b/>
          <w:sz w:val="24"/>
          <w:szCs w:val="24"/>
        </w:rPr>
        <w:t>Transcribed by Jim Cox</w:t>
      </w:r>
    </w:p>
    <w:sectPr w:rsidR="00633AC4" w:rsidRPr="00633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C4"/>
    <w:rsid w:val="004B6975"/>
    <w:rsid w:val="00633AC4"/>
    <w:rsid w:val="00A47E77"/>
    <w:rsid w:val="00D053BF"/>
    <w:rsid w:val="00E9263B"/>
    <w:rsid w:val="00FB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661193843gmail-msonormal">
    <w:name w:val="yiv7661193843gmail-msonormal"/>
    <w:basedOn w:val="Normal"/>
    <w:rsid w:val="0063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3AC4"/>
  </w:style>
  <w:style w:type="paragraph" w:styleId="HTMLPreformatted">
    <w:name w:val="HTML Preformatted"/>
    <w:basedOn w:val="Normal"/>
    <w:link w:val="HTMLPreformattedChar"/>
    <w:uiPriority w:val="99"/>
    <w:semiHidden/>
    <w:unhideWhenUsed/>
    <w:rsid w:val="004B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697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661193843gmail-msonormal">
    <w:name w:val="yiv7661193843gmail-msonormal"/>
    <w:basedOn w:val="Normal"/>
    <w:rsid w:val="0063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3AC4"/>
  </w:style>
  <w:style w:type="paragraph" w:styleId="HTMLPreformatted">
    <w:name w:val="HTML Preformatted"/>
    <w:basedOn w:val="Normal"/>
    <w:link w:val="HTMLPreformattedChar"/>
    <w:uiPriority w:val="99"/>
    <w:semiHidden/>
    <w:unhideWhenUsed/>
    <w:rsid w:val="004B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697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8708">
      <w:bodyDiv w:val="1"/>
      <w:marLeft w:val="0"/>
      <w:marRight w:val="0"/>
      <w:marTop w:val="0"/>
      <w:marBottom w:val="0"/>
      <w:divBdr>
        <w:top w:val="none" w:sz="0" w:space="0" w:color="auto"/>
        <w:left w:val="none" w:sz="0" w:space="0" w:color="auto"/>
        <w:bottom w:val="none" w:sz="0" w:space="0" w:color="auto"/>
        <w:right w:val="none" w:sz="0" w:space="0" w:color="auto"/>
      </w:divBdr>
    </w:div>
    <w:div w:id="1140458838">
      <w:bodyDiv w:val="1"/>
      <w:marLeft w:val="0"/>
      <w:marRight w:val="0"/>
      <w:marTop w:val="0"/>
      <w:marBottom w:val="0"/>
      <w:divBdr>
        <w:top w:val="none" w:sz="0" w:space="0" w:color="auto"/>
        <w:left w:val="none" w:sz="0" w:space="0" w:color="auto"/>
        <w:bottom w:val="none" w:sz="0" w:space="0" w:color="auto"/>
        <w:right w:val="none" w:sz="0" w:space="0" w:color="auto"/>
      </w:divBdr>
    </w:div>
    <w:div w:id="15347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2017-10-23T19:46:00Z</dcterms:created>
  <dcterms:modified xsi:type="dcterms:W3CDTF">2020-03-12T23:03:00Z</dcterms:modified>
</cp:coreProperties>
</file>