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9B" w:rsidRPr="0053669B" w:rsidRDefault="00B40C2C" w:rsidP="0053669B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53669B">
        <w:rPr>
          <w:rFonts w:eastAsia="Times New Roman" w:cstheme="minorHAnsi"/>
          <w:color w:val="000000"/>
          <w:sz w:val="24"/>
          <w:szCs w:val="24"/>
        </w:rPr>
        <w:t>Terrence</w:t>
      </w:r>
      <w:r w:rsidR="0053669B"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53669B" w:rsidRPr="0053669B">
        <w:rPr>
          <w:rFonts w:eastAsia="Times New Roman" w:cstheme="minorHAnsi"/>
          <w:color w:val="000000"/>
          <w:sz w:val="24"/>
          <w:szCs w:val="24"/>
        </w:rPr>
        <w:t>Voisin</w:t>
      </w:r>
      <w:proofErr w:type="spellEnd"/>
    </w:p>
    <w:p w:rsidR="00B40C2C" w:rsidRPr="0053669B" w:rsidRDefault="00B40C2C" w:rsidP="0053669B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53669B">
        <w:rPr>
          <w:rFonts w:eastAsia="Times New Roman" w:cstheme="minorHAnsi"/>
          <w:color w:val="000000"/>
          <w:sz w:val="24"/>
          <w:szCs w:val="24"/>
        </w:rPr>
        <w:t>St. John the Baptist Parish, Louisiana </w:t>
      </w:r>
    </w:p>
    <w:p w:rsidR="0053669B" w:rsidRPr="0053669B" w:rsidRDefault="0053669B" w:rsidP="00B40C2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53669B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Terrence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Voisin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>, a well-known planter of St. John Baptist parish, of Bonnet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Carre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>, La., was born November 15, 1844, in this parish.  He is a son of J. B.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T. and Amelia (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Billilieux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Voisin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>, natives of this parish, and of French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descent.  Mr.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Voisin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 was a very prominent planter of his parish, and died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there in 1844, while the subject of this sketch was an infant.  His widow is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still living and makes her home with the subject of this notice.  She was born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January 1, 1814, and became the mother of two children--the subject of this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notice and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Ferencia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>, who died in infancy.  Terrence is the younger of these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two children.  He received his schooling in St. John Baptist parish, and also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attended private schools in New Orleans.  In 1863 he became a clerk in a dry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goods store in New Orleans, continuing there until 1869, when he came home.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He then began planting, which he still continues.  </w:t>
      </w:r>
    </w:p>
    <w:p w:rsidR="0053669B" w:rsidRPr="0053669B" w:rsidRDefault="0053669B" w:rsidP="00B40C2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53669B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He was married July 8,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1871, to Miss Lydia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Picun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>, who was born in St. John Baptist parish, February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20, 1846.  She was a daughter of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Theodule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 and Adele (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Buligny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Picon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>, natives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of New Orleans, La., and their only child.  Her father was one of the leading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planters of this parish, devoting most of his plantation to the raising of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sugar.  He died December 15, 1889, his wife having died February 7, 1867.  Mr.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Voisin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 and wife are the parents of ten children, they are as follows:  Phillip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R., Charles S., Arthur T., Mary E., William E., Louise W., Lydia H., Ann A.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(who died while young), and two others who died in infancy.  </w:t>
      </w:r>
    </w:p>
    <w:p w:rsidR="00B40C2C" w:rsidRPr="0053669B" w:rsidRDefault="0053669B" w:rsidP="00B40C2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53669B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Politically Mr.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Voisin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 is a republican, and his first vote was cast for President Grant, for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his first term.  In 1877 Mr.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Voisin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 was appointed chief deputy sheriff of St.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John Baptist parish, and has held that important position ever since.  He was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a member of the police jury from 1877 to 1880.  In 1892 he was unanimously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nominated as candidate for secretary of state by the largest and best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represented republican convention which ever assembled in the state of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Louisiana, and carried all the parishes, where a free expression of the vote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was allowed, by large majorities.  Mr. </w:t>
      </w:r>
      <w:proofErr w:type="spellStart"/>
      <w:r w:rsidR="00B40C2C" w:rsidRPr="0053669B">
        <w:rPr>
          <w:rFonts w:eastAsia="Times New Roman" w:cstheme="minorHAnsi"/>
          <w:color w:val="000000"/>
          <w:sz w:val="24"/>
          <w:szCs w:val="24"/>
        </w:rPr>
        <w:t>Voisin</w:t>
      </w:r>
      <w:proofErr w:type="spellEnd"/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 is at present a leading member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of the republican congressional and state central committee and secretary of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the district committee for the last twelve years.  He is a very devout member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 xml:space="preserve">of the Catholic </w:t>
      </w:r>
      <w:proofErr w:type="gramStart"/>
      <w:r w:rsidR="00B40C2C" w:rsidRPr="0053669B">
        <w:rPr>
          <w:rFonts w:eastAsia="Times New Roman" w:cstheme="minorHAnsi"/>
          <w:color w:val="000000"/>
          <w:sz w:val="24"/>
          <w:szCs w:val="24"/>
        </w:rPr>
        <w:t>church</w:t>
      </w:r>
      <w:proofErr w:type="gramEnd"/>
      <w:r w:rsidR="00B40C2C" w:rsidRPr="0053669B">
        <w:rPr>
          <w:rFonts w:eastAsia="Times New Roman" w:cstheme="minorHAnsi"/>
          <w:color w:val="000000"/>
          <w:sz w:val="24"/>
          <w:szCs w:val="24"/>
        </w:rPr>
        <w:t>, of which his family are all members.  His plantation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is situated on the east bank of the Mississippi river, and here he has lived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since 1850, all of his life having been passed in this state.  He is a liberal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contributor to schools and churches, and takes great pride in their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advancement.  He stands high politically and socially, and is held in the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highest regard by all who have the honor of his acquaintance.  He has done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much toward the development of his parish, and the confidence placed in him is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shown to some extent by the fact that the people have so continuously favored</w:t>
      </w:r>
      <w:r w:rsidRPr="00536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0C2C" w:rsidRPr="0053669B">
        <w:rPr>
          <w:rFonts w:eastAsia="Times New Roman" w:cstheme="minorHAnsi"/>
          <w:color w:val="000000"/>
          <w:sz w:val="24"/>
          <w:szCs w:val="24"/>
        </w:rPr>
        <w:t>him in office, and he is worthy of the trust reposed in him.</w:t>
      </w:r>
    </w:p>
    <w:p w:rsidR="0053669B" w:rsidRPr="0053669B" w:rsidRDefault="0053669B" w:rsidP="00B40C2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53669B">
        <w:rPr>
          <w:rFonts w:eastAsia="Times New Roman" w:cstheme="minorHAnsi"/>
          <w:b/>
          <w:i/>
          <w:color w:val="1D2228"/>
          <w:sz w:val="24"/>
          <w:szCs w:val="24"/>
        </w:rPr>
        <w:t>Biographical and Historical Memories of Louisiana, Volume 2</w:t>
      </w:r>
      <w:r w:rsidRPr="0053669B">
        <w:rPr>
          <w:rFonts w:eastAsia="Times New Roman" w:cstheme="minorHAnsi"/>
          <w:b/>
          <w:color w:val="1D2228"/>
          <w:sz w:val="24"/>
          <w:szCs w:val="24"/>
        </w:rPr>
        <w:t>, Chicago:  Goodspeed Publishing Co. 1892, p. 437.</w:t>
      </w:r>
    </w:p>
    <w:p w:rsidR="00653355" w:rsidRDefault="00653355">
      <w:bookmarkStart w:id="0" w:name="_GoBack"/>
      <w:bookmarkEnd w:id="0"/>
    </w:p>
    <w:sectPr w:rsidR="0065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292"/>
    <w:multiLevelType w:val="multilevel"/>
    <w:tmpl w:val="5AC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A5F0E"/>
    <w:multiLevelType w:val="multilevel"/>
    <w:tmpl w:val="B6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17187"/>
    <w:multiLevelType w:val="multilevel"/>
    <w:tmpl w:val="4D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427F1"/>
    <w:multiLevelType w:val="multilevel"/>
    <w:tmpl w:val="12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22679"/>
    <w:multiLevelType w:val="multilevel"/>
    <w:tmpl w:val="5A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53669B"/>
    <w:rsid w:val="00653355"/>
    <w:rsid w:val="00B40C2C"/>
    <w:rsid w:val="00C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2020-02-07T17:05:00Z</dcterms:created>
  <dcterms:modified xsi:type="dcterms:W3CDTF">2020-03-13T11:31:00Z</dcterms:modified>
</cp:coreProperties>
</file>