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4C" w:rsidRDefault="007E194C" w:rsidP="00184075">
      <w:pPr>
        <w:spacing w:after="0" w:line="375" w:lineRule="atLeast"/>
        <w:textAlignment w:val="baseline"/>
        <w:rPr>
          <w:rFonts w:ascii="Open Sans" w:eastAsia="Times New Roman" w:hAnsi="Open Sans" w:cs="Times New Roman"/>
          <w:color w:val="404041"/>
          <w:sz w:val="23"/>
          <w:szCs w:val="23"/>
        </w:rPr>
      </w:pPr>
    </w:p>
    <w:p w:rsidR="007E194C" w:rsidRPr="007E194C" w:rsidRDefault="007E194C" w:rsidP="007E194C">
      <w:pPr>
        <w:spacing w:after="0" w:line="375" w:lineRule="atLeast"/>
        <w:jc w:val="center"/>
        <w:textAlignment w:val="baseline"/>
        <w:rPr>
          <w:rFonts w:eastAsia="Times New Roman" w:cstheme="minorHAnsi"/>
          <w:color w:val="404041"/>
          <w:sz w:val="40"/>
          <w:szCs w:val="40"/>
        </w:rPr>
      </w:pPr>
      <w:r w:rsidRPr="007E194C">
        <w:rPr>
          <w:rFonts w:eastAsia="Times New Roman" w:cstheme="minorHAnsi"/>
          <w:color w:val="404041"/>
          <w:sz w:val="40"/>
          <w:szCs w:val="40"/>
        </w:rPr>
        <w:t xml:space="preserve">Van B. </w:t>
      </w:r>
      <w:proofErr w:type="spellStart"/>
      <w:r w:rsidRPr="007E194C">
        <w:rPr>
          <w:rFonts w:eastAsia="Times New Roman" w:cstheme="minorHAnsi"/>
          <w:color w:val="404041"/>
          <w:sz w:val="40"/>
          <w:szCs w:val="40"/>
        </w:rPr>
        <w:t>Lennix</w:t>
      </w:r>
      <w:proofErr w:type="spellEnd"/>
    </w:p>
    <w:p w:rsidR="007E194C" w:rsidRPr="007E194C" w:rsidRDefault="007E194C" w:rsidP="007E194C">
      <w:pPr>
        <w:spacing w:after="0" w:line="375" w:lineRule="atLeast"/>
        <w:jc w:val="center"/>
        <w:textAlignment w:val="baseline"/>
        <w:rPr>
          <w:rFonts w:eastAsia="Times New Roman" w:cstheme="minorHAnsi"/>
          <w:color w:val="404041"/>
          <w:sz w:val="40"/>
          <w:szCs w:val="40"/>
        </w:rPr>
      </w:pPr>
      <w:r w:rsidRPr="007E194C">
        <w:rPr>
          <w:rFonts w:eastAsia="Times New Roman" w:cstheme="minorHAnsi"/>
          <w:color w:val="404041"/>
          <w:sz w:val="40"/>
          <w:szCs w:val="40"/>
        </w:rPr>
        <w:t>Abt. 1939 – May 17, 2018</w:t>
      </w:r>
    </w:p>
    <w:p w:rsidR="007E194C" w:rsidRDefault="007E194C" w:rsidP="007E194C">
      <w:pPr>
        <w:spacing w:after="0" w:line="375" w:lineRule="atLeast"/>
        <w:jc w:val="center"/>
        <w:textAlignment w:val="baseline"/>
        <w:rPr>
          <w:rFonts w:ascii="Open Sans" w:eastAsia="Times New Roman" w:hAnsi="Open Sans" w:cs="Times New Roman"/>
          <w:color w:val="404041"/>
          <w:sz w:val="23"/>
          <w:szCs w:val="23"/>
        </w:rPr>
      </w:pPr>
    </w:p>
    <w:p w:rsidR="007E194C" w:rsidRDefault="007E194C" w:rsidP="007E194C">
      <w:pPr>
        <w:spacing w:after="0" w:line="375" w:lineRule="atLeast"/>
        <w:jc w:val="center"/>
        <w:textAlignment w:val="baseline"/>
        <w:rPr>
          <w:rFonts w:ascii="Open Sans" w:eastAsia="Times New Roman" w:hAnsi="Open Sans" w:cs="Times New Roman"/>
          <w:color w:val="404041"/>
          <w:sz w:val="23"/>
          <w:szCs w:val="23"/>
        </w:rPr>
      </w:pPr>
      <w:r>
        <w:rPr>
          <w:rFonts w:ascii="Open Sans" w:eastAsia="Times New Roman" w:hAnsi="Open Sans" w:cs="Times New Roman"/>
          <w:noProof/>
          <w:color w:val="404041"/>
          <w:sz w:val="23"/>
          <w:szCs w:val="23"/>
        </w:rPr>
        <w:drawing>
          <wp:inline distT="0" distB="0" distL="0" distR="0">
            <wp:extent cx="594360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cen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94C" w:rsidRDefault="007E194C" w:rsidP="007E194C">
      <w:pPr>
        <w:spacing w:after="0" w:line="375" w:lineRule="atLeast"/>
        <w:jc w:val="center"/>
        <w:textAlignment w:val="baseline"/>
        <w:rPr>
          <w:rFonts w:ascii="Open Sans" w:eastAsia="Times New Roman" w:hAnsi="Open Sans" w:cs="Times New Roman"/>
          <w:color w:val="404041"/>
          <w:sz w:val="23"/>
          <w:szCs w:val="23"/>
        </w:rPr>
      </w:pPr>
    </w:p>
    <w:p w:rsidR="00184075" w:rsidRPr="007E194C" w:rsidRDefault="00184075" w:rsidP="00184075">
      <w:pPr>
        <w:spacing w:after="0" w:line="375" w:lineRule="atLeast"/>
        <w:textAlignment w:val="baseline"/>
        <w:rPr>
          <w:rFonts w:eastAsia="Times New Roman" w:cstheme="minorHAnsi"/>
          <w:color w:val="404041"/>
          <w:sz w:val="30"/>
          <w:szCs w:val="30"/>
        </w:rPr>
      </w:pPr>
      <w:bookmarkStart w:id="0" w:name="_GoBack"/>
      <w:r w:rsidRPr="007E194C">
        <w:rPr>
          <w:rFonts w:eastAsia="Times New Roman" w:cstheme="minorHAnsi"/>
          <w:color w:val="404041"/>
          <w:sz w:val="30"/>
          <w:szCs w:val="30"/>
        </w:rPr>
        <w:t xml:space="preserve">Van B. </w:t>
      </w:r>
      <w:proofErr w:type="spellStart"/>
      <w:r w:rsidRPr="007E194C">
        <w:rPr>
          <w:rFonts w:eastAsia="Times New Roman" w:cstheme="minorHAnsi"/>
          <w:color w:val="404041"/>
          <w:sz w:val="30"/>
          <w:szCs w:val="30"/>
        </w:rPr>
        <w:t>Lennix</w:t>
      </w:r>
      <w:proofErr w:type="spellEnd"/>
      <w:r w:rsidRPr="007E194C">
        <w:rPr>
          <w:rFonts w:eastAsia="Times New Roman" w:cstheme="minorHAnsi"/>
          <w:color w:val="404041"/>
          <w:sz w:val="30"/>
          <w:szCs w:val="30"/>
        </w:rPr>
        <w:t xml:space="preserve"> on Thursday, May 17, 2018 at East Jefferson General Hospital, Metairie, LA. </w:t>
      </w:r>
      <w:proofErr w:type="gramStart"/>
      <w:r w:rsidRPr="007E194C">
        <w:rPr>
          <w:rFonts w:eastAsia="Times New Roman" w:cstheme="minorHAnsi"/>
          <w:color w:val="404041"/>
          <w:sz w:val="30"/>
          <w:szCs w:val="30"/>
        </w:rPr>
        <w:t xml:space="preserve">Son of the late Evelina Carter and Isaac </w:t>
      </w:r>
      <w:proofErr w:type="spellStart"/>
      <w:r w:rsidRPr="007E194C">
        <w:rPr>
          <w:rFonts w:eastAsia="Times New Roman" w:cstheme="minorHAnsi"/>
          <w:color w:val="404041"/>
          <w:sz w:val="30"/>
          <w:szCs w:val="30"/>
        </w:rPr>
        <w:t>Lennix</w:t>
      </w:r>
      <w:proofErr w:type="spellEnd"/>
      <w:r w:rsidRPr="007E194C">
        <w:rPr>
          <w:rFonts w:eastAsia="Times New Roman" w:cstheme="minorHAnsi"/>
          <w:color w:val="404041"/>
          <w:sz w:val="30"/>
          <w:szCs w:val="30"/>
        </w:rPr>
        <w:t>, III.</w:t>
      </w:r>
      <w:proofErr w:type="gramEnd"/>
      <w:r w:rsidRPr="007E194C">
        <w:rPr>
          <w:rFonts w:eastAsia="Times New Roman" w:cstheme="minorHAnsi"/>
          <w:color w:val="404041"/>
          <w:sz w:val="30"/>
          <w:szCs w:val="30"/>
        </w:rPr>
        <w:t xml:space="preserve"> </w:t>
      </w:r>
      <w:proofErr w:type="gramStart"/>
      <w:r w:rsidRPr="007E194C">
        <w:rPr>
          <w:rFonts w:eastAsia="Times New Roman" w:cstheme="minorHAnsi"/>
          <w:color w:val="404041"/>
          <w:sz w:val="30"/>
          <w:szCs w:val="30"/>
        </w:rPr>
        <w:t xml:space="preserve">Father of Opal </w:t>
      </w:r>
      <w:proofErr w:type="spellStart"/>
      <w:r w:rsidRPr="007E194C">
        <w:rPr>
          <w:rFonts w:eastAsia="Times New Roman" w:cstheme="minorHAnsi"/>
          <w:color w:val="404041"/>
          <w:sz w:val="30"/>
          <w:szCs w:val="30"/>
        </w:rPr>
        <w:t>Lennix</w:t>
      </w:r>
      <w:proofErr w:type="spellEnd"/>
      <w:r w:rsidRPr="007E194C">
        <w:rPr>
          <w:rFonts w:eastAsia="Times New Roman" w:cstheme="minorHAnsi"/>
          <w:color w:val="404041"/>
          <w:sz w:val="30"/>
          <w:szCs w:val="30"/>
        </w:rPr>
        <w:t xml:space="preserve">, Paul Green (Theresa) and Tara </w:t>
      </w:r>
      <w:proofErr w:type="spellStart"/>
      <w:r w:rsidRPr="007E194C">
        <w:rPr>
          <w:rFonts w:eastAsia="Times New Roman" w:cstheme="minorHAnsi"/>
          <w:color w:val="404041"/>
          <w:sz w:val="30"/>
          <w:szCs w:val="30"/>
        </w:rPr>
        <w:t>Lennix</w:t>
      </w:r>
      <w:proofErr w:type="spellEnd"/>
      <w:r w:rsidRPr="007E194C">
        <w:rPr>
          <w:rFonts w:eastAsia="Times New Roman" w:cstheme="minorHAnsi"/>
          <w:color w:val="404041"/>
          <w:sz w:val="30"/>
          <w:szCs w:val="30"/>
        </w:rPr>
        <w:t>.</w:t>
      </w:r>
      <w:proofErr w:type="gramEnd"/>
      <w:r w:rsidRPr="007E194C">
        <w:rPr>
          <w:rFonts w:eastAsia="Times New Roman" w:cstheme="minorHAnsi"/>
          <w:color w:val="404041"/>
          <w:sz w:val="30"/>
          <w:szCs w:val="30"/>
        </w:rPr>
        <w:t xml:space="preserve"> Brother of the late Nathaniel </w:t>
      </w:r>
      <w:proofErr w:type="spellStart"/>
      <w:r w:rsidRPr="007E194C">
        <w:rPr>
          <w:rFonts w:eastAsia="Times New Roman" w:cstheme="minorHAnsi"/>
          <w:color w:val="404041"/>
          <w:sz w:val="30"/>
          <w:szCs w:val="30"/>
        </w:rPr>
        <w:t>Lennix</w:t>
      </w:r>
      <w:proofErr w:type="spellEnd"/>
      <w:r w:rsidRPr="007E194C">
        <w:rPr>
          <w:rFonts w:eastAsia="Times New Roman" w:cstheme="minorHAnsi"/>
          <w:color w:val="404041"/>
          <w:sz w:val="30"/>
          <w:szCs w:val="30"/>
        </w:rPr>
        <w:t xml:space="preserve">, Una </w:t>
      </w:r>
      <w:proofErr w:type="spellStart"/>
      <w:r w:rsidRPr="007E194C">
        <w:rPr>
          <w:rFonts w:eastAsia="Times New Roman" w:cstheme="minorHAnsi"/>
          <w:color w:val="404041"/>
          <w:sz w:val="30"/>
          <w:szCs w:val="30"/>
        </w:rPr>
        <w:t>Lennix</w:t>
      </w:r>
      <w:proofErr w:type="spellEnd"/>
      <w:r w:rsidRPr="007E194C">
        <w:rPr>
          <w:rFonts w:eastAsia="Times New Roman" w:cstheme="minorHAnsi"/>
          <w:color w:val="404041"/>
          <w:sz w:val="30"/>
          <w:szCs w:val="30"/>
        </w:rPr>
        <w:t xml:space="preserve"> Stephens, Lawrence (Rosalie </w:t>
      </w:r>
      <w:proofErr w:type="spellStart"/>
      <w:r w:rsidRPr="007E194C">
        <w:rPr>
          <w:rFonts w:eastAsia="Times New Roman" w:cstheme="minorHAnsi"/>
          <w:color w:val="404041"/>
          <w:sz w:val="30"/>
          <w:szCs w:val="30"/>
        </w:rPr>
        <w:t>Lennix</w:t>
      </w:r>
      <w:proofErr w:type="spellEnd"/>
      <w:r w:rsidRPr="007E194C">
        <w:rPr>
          <w:rFonts w:eastAsia="Times New Roman" w:cstheme="minorHAnsi"/>
          <w:color w:val="404041"/>
          <w:sz w:val="30"/>
          <w:szCs w:val="30"/>
        </w:rPr>
        <w:t xml:space="preserve"> - Living), Clarence </w:t>
      </w:r>
      <w:proofErr w:type="spellStart"/>
      <w:r w:rsidRPr="007E194C">
        <w:rPr>
          <w:rFonts w:eastAsia="Times New Roman" w:cstheme="minorHAnsi"/>
          <w:color w:val="404041"/>
          <w:sz w:val="30"/>
          <w:szCs w:val="30"/>
        </w:rPr>
        <w:t>Lennix</w:t>
      </w:r>
      <w:proofErr w:type="spellEnd"/>
      <w:r w:rsidRPr="007E194C">
        <w:rPr>
          <w:rFonts w:eastAsia="Times New Roman" w:cstheme="minorHAnsi"/>
          <w:color w:val="404041"/>
          <w:sz w:val="30"/>
          <w:szCs w:val="30"/>
        </w:rPr>
        <w:t xml:space="preserve"> and August </w:t>
      </w:r>
      <w:proofErr w:type="spellStart"/>
      <w:r w:rsidRPr="007E194C">
        <w:rPr>
          <w:rFonts w:eastAsia="Times New Roman" w:cstheme="minorHAnsi"/>
          <w:color w:val="404041"/>
          <w:sz w:val="30"/>
          <w:szCs w:val="30"/>
        </w:rPr>
        <w:t>Lennix</w:t>
      </w:r>
      <w:proofErr w:type="spellEnd"/>
      <w:r w:rsidRPr="007E194C">
        <w:rPr>
          <w:rFonts w:eastAsia="Times New Roman" w:cstheme="minorHAnsi"/>
          <w:color w:val="404041"/>
          <w:sz w:val="30"/>
          <w:szCs w:val="30"/>
        </w:rPr>
        <w:t xml:space="preserve">. </w:t>
      </w:r>
      <w:proofErr w:type="gramStart"/>
      <w:r w:rsidRPr="007E194C">
        <w:rPr>
          <w:rFonts w:eastAsia="Times New Roman" w:cstheme="minorHAnsi"/>
          <w:color w:val="404041"/>
          <w:sz w:val="30"/>
          <w:szCs w:val="30"/>
        </w:rPr>
        <w:t>Also survived by 5 grandchildren, 1 great grandson, a devoted friend, Henry "Butch" Rose and a host of nieces, nephews, cousins, other relatives and friends.</w:t>
      </w:r>
      <w:proofErr w:type="gramEnd"/>
      <w:r w:rsidRPr="007E194C">
        <w:rPr>
          <w:rFonts w:eastAsia="Times New Roman" w:cstheme="minorHAnsi"/>
          <w:color w:val="404041"/>
          <w:sz w:val="30"/>
          <w:szCs w:val="30"/>
        </w:rPr>
        <w:t xml:space="preserve"> </w:t>
      </w:r>
      <w:proofErr w:type="gramStart"/>
      <w:r w:rsidRPr="007E194C">
        <w:rPr>
          <w:rFonts w:eastAsia="Times New Roman" w:cstheme="minorHAnsi"/>
          <w:color w:val="404041"/>
          <w:sz w:val="30"/>
          <w:szCs w:val="30"/>
        </w:rPr>
        <w:t>Age 79 years.</w:t>
      </w:r>
      <w:proofErr w:type="gramEnd"/>
      <w:r w:rsidRPr="007E194C">
        <w:rPr>
          <w:rFonts w:eastAsia="Times New Roman" w:cstheme="minorHAnsi"/>
          <w:color w:val="404041"/>
          <w:sz w:val="30"/>
          <w:szCs w:val="30"/>
        </w:rPr>
        <w:t xml:space="preserve"> </w:t>
      </w:r>
      <w:proofErr w:type="gramStart"/>
      <w:r w:rsidRPr="007E194C">
        <w:rPr>
          <w:rFonts w:eastAsia="Times New Roman" w:cstheme="minorHAnsi"/>
          <w:color w:val="404041"/>
          <w:sz w:val="30"/>
          <w:szCs w:val="30"/>
        </w:rPr>
        <w:t xml:space="preserve">A native and resident of </w:t>
      </w:r>
      <w:proofErr w:type="spellStart"/>
      <w:r w:rsidRPr="007E194C">
        <w:rPr>
          <w:rFonts w:eastAsia="Times New Roman" w:cstheme="minorHAnsi"/>
          <w:color w:val="404041"/>
          <w:sz w:val="30"/>
          <w:szCs w:val="30"/>
        </w:rPr>
        <w:t>LaPlace</w:t>
      </w:r>
      <w:proofErr w:type="spellEnd"/>
      <w:r w:rsidRPr="007E194C">
        <w:rPr>
          <w:rFonts w:eastAsia="Times New Roman" w:cstheme="minorHAnsi"/>
          <w:color w:val="404041"/>
          <w:sz w:val="30"/>
          <w:szCs w:val="30"/>
        </w:rPr>
        <w:t>, LA.</w:t>
      </w:r>
      <w:proofErr w:type="gramEnd"/>
      <w:r w:rsidRPr="007E194C">
        <w:rPr>
          <w:rFonts w:eastAsia="Times New Roman" w:cstheme="minorHAnsi"/>
          <w:color w:val="404041"/>
          <w:sz w:val="30"/>
          <w:szCs w:val="30"/>
        </w:rPr>
        <w:t xml:space="preserve"> Relatives and friends of the family are invited to attend the funeral service at </w:t>
      </w:r>
      <w:proofErr w:type="spellStart"/>
      <w:r w:rsidRPr="007E194C">
        <w:rPr>
          <w:rFonts w:eastAsia="Times New Roman" w:cstheme="minorHAnsi"/>
          <w:color w:val="404041"/>
          <w:sz w:val="30"/>
          <w:szCs w:val="30"/>
        </w:rPr>
        <w:t>Robottom</w:t>
      </w:r>
      <w:proofErr w:type="spellEnd"/>
      <w:r w:rsidRPr="007E194C">
        <w:rPr>
          <w:rFonts w:eastAsia="Times New Roman" w:cstheme="minorHAnsi"/>
          <w:color w:val="404041"/>
          <w:sz w:val="30"/>
          <w:szCs w:val="30"/>
        </w:rPr>
        <w:t xml:space="preserve"> Mortuary, 850 Hwy 44 (River Road), Reserve, LA on Friday, May 25, 2018 at 10:00 AM. </w:t>
      </w:r>
      <w:proofErr w:type="gramStart"/>
      <w:r w:rsidRPr="007E194C">
        <w:rPr>
          <w:rFonts w:eastAsia="Times New Roman" w:cstheme="minorHAnsi"/>
          <w:color w:val="404041"/>
          <w:sz w:val="30"/>
          <w:szCs w:val="30"/>
        </w:rPr>
        <w:t>Interment Bethlehem Cemetery, Reserve, LA.</w:t>
      </w:r>
      <w:proofErr w:type="gramEnd"/>
      <w:r w:rsidRPr="007E194C">
        <w:rPr>
          <w:rFonts w:eastAsia="Times New Roman" w:cstheme="minorHAnsi"/>
          <w:color w:val="404041"/>
          <w:sz w:val="30"/>
          <w:szCs w:val="30"/>
        </w:rPr>
        <w:t xml:space="preserve"> Visitation at the above named funeral home from 9:00 AM until service time. SERVICED BY ROBOTTOM </w:t>
      </w:r>
    </w:p>
    <w:p w:rsidR="00184075" w:rsidRPr="007E194C" w:rsidRDefault="00184075" w:rsidP="00184075">
      <w:pPr>
        <w:spacing w:after="0" w:line="375" w:lineRule="atLeast"/>
        <w:textAlignment w:val="baseline"/>
        <w:rPr>
          <w:rFonts w:eastAsia="Times New Roman" w:cstheme="minorHAnsi"/>
          <w:color w:val="404041"/>
          <w:sz w:val="30"/>
          <w:szCs w:val="30"/>
        </w:rPr>
      </w:pPr>
    </w:p>
    <w:p w:rsidR="00184075" w:rsidRPr="007E194C" w:rsidRDefault="00184075" w:rsidP="00184075">
      <w:pPr>
        <w:spacing w:after="150" w:line="300" w:lineRule="atLeast"/>
        <w:textAlignment w:val="baseline"/>
        <w:rPr>
          <w:rFonts w:eastAsia="Times New Roman" w:cstheme="minorHAnsi"/>
          <w:color w:val="404041"/>
          <w:sz w:val="30"/>
          <w:szCs w:val="30"/>
        </w:rPr>
      </w:pPr>
      <w:r w:rsidRPr="007E194C">
        <w:rPr>
          <w:rFonts w:eastAsia="Times New Roman" w:cstheme="minorHAnsi"/>
          <w:color w:val="404041"/>
          <w:sz w:val="30"/>
          <w:szCs w:val="30"/>
          <w:bdr w:val="none" w:sz="0" w:space="0" w:color="auto" w:frame="1"/>
        </w:rPr>
        <w:t xml:space="preserve">Published in </w:t>
      </w:r>
      <w:proofErr w:type="gramStart"/>
      <w:r w:rsidRPr="007E194C">
        <w:rPr>
          <w:rFonts w:eastAsia="Times New Roman" w:cstheme="minorHAnsi"/>
          <w:color w:val="404041"/>
          <w:sz w:val="30"/>
          <w:szCs w:val="30"/>
          <w:bdr w:val="none" w:sz="0" w:space="0" w:color="auto" w:frame="1"/>
        </w:rPr>
        <w:t>The</w:t>
      </w:r>
      <w:proofErr w:type="gramEnd"/>
      <w:r w:rsidRPr="007E194C">
        <w:rPr>
          <w:rFonts w:eastAsia="Times New Roman" w:cstheme="minorHAnsi"/>
          <w:color w:val="404041"/>
          <w:sz w:val="30"/>
          <w:szCs w:val="30"/>
          <w:bdr w:val="none" w:sz="0" w:space="0" w:color="auto" w:frame="1"/>
        </w:rPr>
        <w:t xml:space="preserve"> Times-Picayune on May 23, 2018</w:t>
      </w:r>
    </w:p>
    <w:bookmarkEnd w:id="0"/>
    <w:p w:rsidR="00110F3A" w:rsidRPr="00184075" w:rsidRDefault="00110F3A" w:rsidP="00184075"/>
    <w:sectPr w:rsidR="00110F3A" w:rsidRPr="00184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F6962"/>
    <w:multiLevelType w:val="multilevel"/>
    <w:tmpl w:val="3360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1C"/>
    <w:rsid w:val="0008568D"/>
    <w:rsid w:val="000A2BB3"/>
    <w:rsid w:val="00110F3A"/>
    <w:rsid w:val="00115C93"/>
    <w:rsid w:val="00184075"/>
    <w:rsid w:val="0020153B"/>
    <w:rsid w:val="00270B36"/>
    <w:rsid w:val="002A0D2F"/>
    <w:rsid w:val="002C0A76"/>
    <w:rsid w:val="003023CF"/>
    <w:rsid w:val="00323A77"/>
    <w:rsid w:val="00345CE2"/>
    <w:rsid w:val="003D2053"/>
    <w:rsid w:val="004402E3"/>
    <w:rsid w:val="004B501C"/>
    <w:rsid w:val="004F7C9C"/>
    <w:rsid w:val="00544000"/>
    <w:rsid w:val="005C5FB4"/>
    <w:rsid w:val="00685798"/>
    <w:rsid w:val="006C3E87"/>
    <w:rsid w:val="00751A9A"/>
    <w:rsid w:val="00754C66"/>
    <w:rsid w:val="007C20FE"/>
    <w:rsid w:val="007E194C"/>
    <w:rsid w:val="007E452F"/>
    <w:rsid w:val="00890EB5"/>
    <w:rsid w:val="0094489E"/>
    <w:rsid w:val="00A35B7F"/>
    <w:rsid w:val="00A91FAB"/>
    <w:rsid w:val="00B715DA"/>
    <w:rsid w:val="00BA56CA"/>
    <w:rsid w:val="00C45D82"/>
    <w:rsid w:val="00D378B1"/>
    <w:rsid w:val="00DE1D31"/>
    <w:rsid w:val="00E049AA"/>
    <w:rsid w:val="00FA600B"/>
    <w:rsid w:val="00FD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B5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50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B50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ubstamp">
    <w:name w:val="pubstamp"/>
    <w:basedOn w:val="Normal"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4B501C"/>
  </w:style>
  <w:style w:type="character" w:customStyle="1" w:styleId="trcadcwrapper">
    <w:name w:val="trc_adc_wrapper"/>
    <w:basedOn w:val="DefaultParagraphFont"/>
    <w:rsid w:val="004B501C"/>
  </w:style>
  <w:style w:type="character" w:customStyle="1" w:styleId="trclogosvalign">
    <w:name w:val="trc_logos_v_align"/>
    <w:basedOn w:val="DefaultParagraphFont"/>
    <w:rsid w:val="004B501C"/>
  </w:style>
  <w:style w:type="character" w:customStyle="1" w:styleId="trcrboxheaderspan">
    <w:name w:val="trc_rbox_header_span"/>
    <w:basedOn w:val="DefaultParagraphFont"/>
    <w:rsid w:val="004B501C"/>
  </w:style>
  <w:style w:type="character" w:customStyle="1" w:styleId="video-label">
    <w:name w:val="video-label"/>
    <w:basedOn w:val="DefaultParagraphFont"/>
    <w:rsid w:val="004B501C"/>
  </w:style>
  <w:style w:type="character" w:customStyle="1" w:styleId="branding">
    <w:name w:val="branding"/>
    <w:basedOn w:val="DefaultParagraphFont"/>
    <w:rsid w:val="004B501C"/>
  </w:style>
  <w:style w:type="paragraph" w:customStyle="1" w:styleId="p1">
    <w:name w:val="p1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568D"/>
  </w:style>
  <w:style w:type="character" w:customStyle="1" w:styleId="obittexthtml">
    <w:name w:val="obittexthtml"/>
    <w:basedOn w:val="DefaultParagraphFont"/>
    <w:rsid w:val="00C45D82"/>
  </w:style>
  <w:style w:type="character" w:customStyle="1" w:styleId="Heading1Char">
    <w:name w:val="Heading 1 Char"/>
    <w:basedOn w:val="DefaultParagraphFont"/>
    <w:link w:val="Heading1"/>
    <w:uiPriority w:val="9"/>
    <w:rsid w:val="002C0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blishedline">
    <w:name w:val="publishedline"/>
    <w:basedOn w:val="DefaultParagraphFont"/>
    <w:rsid w:val="003D2053"/>
  </w:style>
  <w:style w:type="paragraph" w:customStyle="1" w:styleId="obitname">
    <w:name w:val="obitname"/>
    <w:basedOn w:val="Normal"/>
    <w:rsid w:val="002A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ittext">
    <w:name w:val="obittext"/>
    <w:basedOn w:val="Normal"/>
    <w:rsid w:val="002A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B5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50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B50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ubstamp">
    <w:name w:val="pubstamp"/>
    <w:basedOn w:val="Normal"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4B501C"/>
  </w:style>
  <w:style w:type="character" w:customStyle="1" w:styleId="trcadcwrapper">
    <w:name w:val="trc_adc_wrapper"/>
    <w:basedOn w:val="DefaultParagraphFont"/>
    <w:rsid w:val="004B501C"/>
  </w:style>
  <w:style w:type="character" w:customStyle="1" w:styleId="trclogosvalign">
    <w:name w:val="trc_logos_v_align"/>
    <w:basedOn w:val="DefaultParagraphFont"/>
    <w:rsid w:val="004B501C"/>
  </w:style>
  <w:style w:type="character" w:customStyle="1" w:styleId="trcrboxheaderspan">
    <w:name w:val="trc_rbox_header_span"/>
    <w:basedOn w:val="DefaultParagraphFont"/>
    <w:rsid w:val="004B501C"/>
  </w:style>
  <w:style w:type="character" w:customStyle="1" w:styleId="video-label">
    <w:name w:val="video-label"/>
    <w:basedOn w:val="DefaultParagraphFont"/>
    <w:rsid w:val="004B501C"/>
  </w:style>
  <w:style w:type="character" w:customStyle="1" w:styleId="branding">
    <w:name w:val="branding"/>
    <w:basedOn w:val="DefaultParagraphFont"/>
    <w:rsid w:val="004B501C"/>
  </w:style>
  <w:style w:type="paragraph" w:customStyle="1" w:styleId="p1">
    <w:name w:val="p1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568D"/>
  </w:style>
  <w:style w:type="character" w:customStyle="1" w:styleId="obittexthtml">
    <w:name w:val="obittexthtml"/>
    <w:basedOn w:val="DefaultParagraphFont"/>
    <w:rsid w:val="00C45D82"/>
  </w:style>
  <w:style w:type="character" w:customStyle="1" w:styleId="Heading1Char">
    <w:name w:val="Heading 1 Char"/>
    <w:basedOn w:val="DefaultParagraphFont"/>
    <w:link w:val="Heading1"/>
    <w:uiPriority w:val="9"/>
    <w:rsid w:val="002C0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blishedline">
    <w:name w:val="publishedline"/>
    <w:basedOn w:val="DefaultParagraphFont"/>
    <w:rsid w:val="003D2053"/>
  </w:style>
  <w:style w:type="paragraph" w:customStyle="1" w:styleId="obitname">
    <w:name w:val="obitname"/>
    <w:basedOn w:val="Normal"/>
    <w:rsid w:val="002A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ittext">
    <w:name w:val="obittext"/>
    <w:basedOn w:val="Normal"/>
    <w:rsid w:val="002A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21129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0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9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0" w:color="6C6C6C"/>
                <w:right w:val="none" w:sz="0" w:space="0" w:color="auto"/>
              </w:divBdr>
            </w:div>
            <w:div w:id="172224147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34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01301">
                          <w:marLeft w:val="300"/>
                          <w:marRight w:val="-3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6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C6C6C"/>
                                <w:right w:val="none" w:sz="0" w:space="0" w:color="auto"/>
                              </w:divBdr>
                            </w:div>
                            <w:div w:id="19510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9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5817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102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2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08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02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5870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6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61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0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0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36629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2651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959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244221">
                          <w:marLeft w:val="-13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192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2278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81784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4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67661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7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117186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95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02853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4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259666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9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18098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4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2018-06-20T05:09:00Z</dcterms:created>
  <dcterms:modified xsi:type="dcterms:W3CDTF">2020-02-25T18:35:00Z</dcterms:modified>
</cp:coreProperties>
</file>