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67" w:rsidRPr="000954EC" w:rsidRDefault="00933131" w:rsidP="000954EC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Ella (Farnell) Wallace</w:t>
      </w:r>
    </w:p>
    <w:p w:rsidR="000954EC" w:rsidRPr="000954EC" w:rsidRDefault="00933131" w:rsidP="000954E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40"/>
          <w:szCs w:val="40"/>
        </w:rPr>
        <w:t>January 11, 1919 – June 29, 2002</w:t>
      </w:r>
      <w:bookmarkStart w:id="0" w:name="_GoBack"/>
      <w:bookmarkEnd w:id="0"/>
    </w:p>
    <w:p w:rsidR="000954EC" w:rsidRPr="0068212E" w:rsidRDefault="00933131" w:rsidP="000954E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943600" cy="392112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aceElla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131" w:rsidRPr="00933131" w:rsidRDefault="00933131" w:rsidP="0093313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33131">
        <w:rPr>
          <w:rFonts w:eastAsia="Times New Roman" w:cstheme="minorHAnsi"/>
          <w:sz w:val="28"/>
          <w:szCs w:val="28"/>
        </w:rPr>
        <w:t xml:space="preserve">Ella Farnell Wallace, a retired seamstress, died June 29 of heart disease at her home. She was 83. Mrs. Wallace was born in </w:t>
      </w:r>
      <w:proofErr w:type="spellStart"/>
      <w:r w:rsidRPr="00933131">
        <w:rPr>
          <w:rFonts w:eastAsia="Times New Roman" w:cstheme="minorHAnsi"/>
          <w:sz w:val="28"/>
          <w:szCs w:val="28"/>
        </w:rPr>
        <w:t>Edgard</w:t>
      </w:r>
      <w:proofErr w:type="spellEnd"/>
      <w:r w:rsidRPr="00933131">
        <w:rPr>
          <w:rFonts w:eastAsia="Times New Roman" w:cstheme="minorHAnsi"/>
          <w:sz w:val="28"/>
          <w:szCs w:val="28"/>
        </w:rPr>
        <w:t xml:space="preserve"> and lived for several years in New Orleans before returning to </w:t>
      </w:r>
      <w:proofErr w:type="spellStart"/>
      <w:r w:rsidRPr="00933131">
        <w:rPr>
          <w:rFonts w:eastAsia="Times New Roman" w:cstheme="minorHAnsi"/>
          <w:sz w:val="28"/>
          <w:szCs w:val="28"/>
        </w:rPr>
        <w:t>Edgard</w:t>
      </w:r>
      <w:proofErr w:type="spellEnd"/>
      <w:r w:rsidRPr="00933131">
        <w:rPr>
          <w:rFonts w:eastAsia="Times New Roman" w:cstheme="minorHAnsi"/>
          <w:sz w:val="28"/>
          <w:szCs w:val="28"/>
        </w:rPr>
        <w:t xml:space="preserve">. Survivors include her husband, Louis Wallace; a sister, Julia Grows; and a brother, Cleveland Farnell. A funeral will be held Saturday at noon at New Jerusalem Baptist Church in </w:t>
      </w:r>
      <w:proofErr w:type="spellStart"/>
      <w:r w:rsidRPr="00933131">
        <w:rPr>
          <w:rFonts w:eastAsia="Times New Roman" w:cstheme="minorHAnsi"/>
          <w:sz w:val="28"/>
          <w:szCs w:val="28"/>
        </w:rPr>
        <w:t>Edgard</w:t>
      </w:r>
      <w:proofErr w:type="spellEnd"/>
      <w:r w:rsidRPr="00933131">
        <w:rPr>
          <w:rFonts w:eastAsia="Times New Roman" w:cstheme="minorHAnsi"/>
          <w:sz w:val="28"/>
          <w:szCs w:val="28"/>
        </w:rPr>
        <w:t>. Visitation will begin at 9 a.m. Burial will be in the church cemetery. The Baloney Funeral Home is in charge of arrangements.</w:t>
      </w:r>
    </w:p>
    <w:p w:rsidR="00933131" w:rsidRPr="00933131" w:rsidRDefault="00933131" w:rsidP="0093313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33131" w:rsidRPr="00933131" w:rsidRDefault="00933131" w:rsidP="0093313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33131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933131">
        <w:rPr>
          <w:rFonts w:eastAsia="Times New Roman" w:cstheme="minorHAnsi"/>
          <w:sz w:val="28"/>
          <w:szCs w:val="28"/>
        </w:rPr>
        <w:t>The</w:t>
      </w:r>
      <w:proofErr w:type="gramEnd"/>
      <w:r w:rsidRPr="00933131">
        <w:rPr>
          <w:rFonts w:eastAsia="Times New Roman" w:cstheme="minorHAnsi"/>
          <w:sz w:val="28"/>
          <w:szCs w:val="28"/>
        </w:rPr>
        <w:t xml:space="preserve"> (New Orleans, LA) - Thursday, July 4, 2002</w:t>
      </w:r>
    </w:p>
    <w:p w:rsidR="00933131" w:rsidRPr="00933131" w:rsidRDefault="00933131" w:rsidP="0093313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33131">
        <w:rPr>
          <w:rFonts w:eastAsia="Times New Roman" w:cstheme="minorHAnsi"/>
          <w:sz w:val="28"/>
          <w:szCs w:val="28"/>
        </w:rPr>
        <w:t>Contributed by Jane Edson</w:t>
      </w:r>
    </w:p>
    <w:p w:rsidR="000954EC" w:rsidRDefault="000954EC"/>
    <w:sectPr w:rsidR="000954EC" w:rsidSect="0093313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EC"/>
    <w:rsid w:val="000954EC"/>
    <w:rsid w:val="001F06B2"/>
    <w:rsid w:val="00413E67"/>
    <w:rsid w:val="0068212E"/>
    <w:rsid w:val="008E79A9"/>
    <w:rsid w:val="00933131"/>
    <w:rsid w:val="00D9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3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34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20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5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33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9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56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2018-06-26T20:51:00Z</dcterms:created>
  <dcterms:modified xsi:type="dcterms:W3CDTF">2018-06-26T20:51:00Z</dcterms:modified>
</cp:coreProperties>
</file>