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102A9" w14:textId="06AFD7D3" w:rsidR="00D45217" w:rsidRPr="00D45217" w:rsidRDefault="0016440A" w:rsidP="00D45217">
      <w:pPr>
        <w:spacing w:after="0" w:line="240" w:lineRule="auto"/>
        <w:jc w:val="center"/>
        <w:rPr>
          <w:rFonts w:ascii="Calibri" w:hAnsi="Calibri" w:cs="Calibri"/>
          <w:sz w:val="40"/>
          <w:szCs w:val="40"/>
        </w:rPr>
      </w:pPr>
      <w:r w:rsidRPr="00D45217">
        <w:rPr>
          <w:rFonts w:ascii="Calibri" w:hAnsi="Calibri" w:cs="Calibri"/>
          <w:sz w:val="40"/>
          <w:szCs w:val="40"/>
        </w:rPr>
        <w:t>Nathaniel Walker</w:t>
      </w:r>
    </w:p>
    <w:p w14:paraId="4A38C172" w14:textId="610403EA" w:rsidR="0016440A" w:rsidRPr="00D45217" w:rsidRDefault="0016440A" w:rsidP="00D45217">
      <w:pPr>
        <w:spacing w:after="0" w:line="240" w:lineRule="auto"/>
        <w:jc w:val="center"/>
        <w:rPr>
          <w:rFonts w:ascii="Calibri" w:hAnsi="Calibri" w:cs="Calibri"/>
          <w:sz w:val="40"/>
          <w:szCs w:val="40"/>
        </w:rPr>
      </w:pPr>
      <w:r w:rsidRPr="00D45217">
        <w:rPr>
          <w:rFonts w:ascii="Calibri" w:hAnsi="Calibri" w:cs="Calibri"/>
          <w:sz w:val="40"/>
          <w:szCs w:val="40"/>
        </w:rPr>
        <w:t>January 31, 1947 – November 04, 2024</w:t>
      </w:r>
    </w:p>
    <w:p w14:paraId="782D2DCF" w14:textId="77777777" w:rsidR="00D45217" w:rsidRPr="00D45217" w:rsidRDefault="00D45217" w:rsidP="00D45217">
      <w:pPr>
        <w:spacing w:after="0" w:line="240" w:lineRule="auto"/>
        <w:jc w:val="center"/>
        <w:rPr>
          <w:rFonts w:ascii="Calibri" w:hAnsi="Calibri" w:cs="Calibri"/>
          <w:sz w:val="30"/>
          <w:szCs w:val="30"/>
        </w:rPr>
      </w:pPr>
    </w:p>
    <w:p w14:paraId="6D5E22FE" w14:textId="4BB2CBCA" w:rsidR="00D45217" w:rsidRDefault="00D45217" w:rsidP="00D45217">
      <w:pPr>
        <w:spacing w:after="0" w:line="240" w:lineRule="auto"/>
        <w:jc w:val="center"/>
        <w:rPr>
          <w:rFonts w:ascii="Calibri" w:hAnsi="Calibri" w:cs="Calibri"/>
          <w:sz w:val="30"/>
          <w:szCs w:val="30"/>
        </w:rPr>
      </w:pPr>
      <w:r w:rsidRPr="00D45217">
        <w:rPr>
          <w:rFonts w:ascii="Calibri" w:hAnsi="Calibri" w:cs="Calibri"/>
          <w:noProof/>
          <w:sz w:val="30"/>
          <w:szCs w:val="30"/>
        </w:rPr>
        <w:drawing>
          <wp:inline distT="0" distB="0" distL="0" distR="0" wp14:anchorId="2540EBA3" wp14:editId="532F9BC0">
            <wp:extent cx="2190750" cy="2600325"/>
            <wp:effectExtent l="0" t="0" r="0" b="9525"/>
            <wp:docPr id="1847109746"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109746"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7CA1AA02" w14:textId="77777777" w:rsidR="00D45217" w:rsidRPr="00D45217" w:rsidRDefault="00D45217" w:rsidP="00D45217">
      <w:pPr>
        <w:spacing w:after="0" w:line="240" w:lineRule="auto"/>
        <w:rPr>
          <w:rFonts w:ascii="Calibri" w:hAnsi="Calibri" w:cs="Calibri"/>
          <w:sz w:val="30"/>
          <w:szCs w:val="30"/>
        </w:rPr>
      </w:pPr>
    </w:p>
    <w:p w14:paraId="2EEC1E32" w14:textId="6B2512F5" w:rsidR="00D45217" w:rsidRPr="00D45217" w:rsidRDefault="00D45217" w:rsidP="00D45217">
      <w:pPr>
        <w:spacing w:after="0" w:line="240" w:lineRule="auto"/>
        <w:rPr>
          <w:rFonts w:ascii="Calibri" w:hAnsi="Calibri" w:cs="Calibri"/>
          <w:sz w:val="30"/>
          <w:szCs w:val="30"/>
        </w:rPr>
      </w:pPr>
      <w:r w:rsidRPr="00D45217">
        <w:rPr>
          <w:rFonts w:ascii="Calibri" w:hAnsi="Calibri" w:cs="Calibri"/>
          <w:sz w:val="30"/>
          <w:szCs w:val="30"/>
        </w:rPr>
        <w:t xml:space="preserve">   </w:t>
      </w:r>
      <w:r w:rsidR="0016440A" w:rsidRPr="00D45217">
        <w:rPr>
          <w:rFonts w:ascii="Calibri" w:hAnsi="Calibri" w:cs="Calibri"/>
          <w:sz w:val="30"/>
          <w:szCs w:val="30"/>
        </w:rPr>
        <w:t xml:space="preserve">On Monday, November 4, 2024, at his residence in Lucy, Nathaniel Walker </w:t>
      </w:r>
      <w:proofErr w:type="gramStart"/>
      <w:r w:rsidR="0016440A" w:rsidRPr="00D45217">
        <w:rPr>
          <w:rFonts w:ascii="Calibri" w:hAnsi="Calibri" w:cs="Calibri"/>
          <w:sz w:val="30"/>
          <w:szCs w:val="30"/>
        </w:rPr>
        <w:t>entered into</w:t>
      </w:r>
      <w:proofErr w:type="gramEnd"/>
      <w:r w:rsidR="0016440A" w:rsidRPr="00D45217">
        <w:rPr>
          <w:rFonts w:ascii="Calibri" w:hAnsi="Calibri" w:cs="Calibri"/>
          <w:sz w:val="30"/>
          <w:szCs w:val="30"/>
        </w:rPr>
        <w:t xml:space="preserve"> eternal rest. He was born to the union of the late Joseph and Melba Alexander Walker on January 31, </w:t>
      </w:r>
      <w:proofErr w:type="gramStart"/>
      <w:r w:rsidR="0016440A" w:rsidRPr="00D45217">
        <w:rPr>
          <w:rFonts w:ascii="Calibri" w:hAnsi="Calibri" w:cs="Calibri"/>
          <w:sz w:val="30"/>
          <w:szCs w:val="30"/>
        </w:rPr>
        <w:t>1947</w:t>
      </w:r>
      <w:proofErr w:type="gramEnd"/>
      <w:r w:rsidR="0016440A" w:rsidRPr="00D45217">
        <w:rPr>
          <w:rFonts w:ascii="Calibri" w:hAnsi="Calibri" w:cs="Calibri"/>
          <w:sz w:val="30"/>
          <w:szCs w:val="30"/>
        </w:rPr>
        <w:t xml:space="preserve"> in Lucy, Louisiana. </w:t>
      </w:r>
    </w:p>
    <w:p w14:paraId="7AE999DC" w14:textId="77777777" w:rsidR="00D45217" w:rsidRPr="00D45217" w:rsidRDefault="00D45217" w:rsidP="00D45217">
      <w:pPr>
        <w:spacing w:after="0" w:line="240" w:lineRule="auto"/>
        <w:rPr>
          <w:rFonts w:ascii="Calibri" w:hAnsi="Calibri" w:cs="Calibri"/>
          <w:sz w:val="30"/>
          <w:szCs w:val="30"/>
        </w:rPr>
      </w:pPr>
      <w:r w:rsidRPr="00D45217">
        <w:rPr>
          <w:rFonts w:ascii="Calibri" w:hAnsi="Calibri" w:cs="Calibri"/>
          <w:sz w:val="30"/>
          <w:szCs w:val="30"/>
        </w:rPr>
        <w:t xml:space="preserve">   </w:t>
      </w:r>
      <w:r w:rsidR="0016440A" w:rsidRPr="00D45217">
        <w:rPr>
          <w:rFonts w:ascii="Calibri" w:hAnsi="Calibri" w:cs="Calibri"/>
          <w:sz w:val="30"/>
          <w:szCs w:val="30"/>
        </w:rPr>
        <w:t xml:space="preserve">Nathaniel, affectionately known as Dickie, was a graduate of Second Ward High Class of 1965. Following graduation, he began his Welding career at Avondale Shipyard for ten years. After leaving Avondale, he began working for </w:t>
      </w:r>
      <w:proofErr w:type="gramStart"/>
      <w:r w:rsidR="0016440A" w:rsidRPr="00D45217">
        <w:rPr>
          <w:rFonts w:ascii="Calibri" w:hAnsi="Calibri" w:cs="Calibri"/>
          <w:sz w:val="30"/>
          <w:szCs w:val="30"/>
        </w:rPr>
        <w:t>Fluor Daniels, and</w:t>
      </w:r>
      <w:proofErr w:type="gramEnd"/>
      <w:r w:rsidR="0016440A" w:rsidRPr="00D45217">
        <w:rPr>
          <w:rFonts w:ascii="Calibri" w:hAnsi="Calibri" w:cs="Calibri"/>
          <w:sz w:val="30"/>
          <w:szCs w:val="30"/>
        </w:rPr>
        <w:t xml:space="preserve"> then moved on to Jacobs where he later retired in 2010 contributing over 40 years of maintenance expertise. </w:t>
      </w:r>
    </w:p>
    <w:p w14:paraId="1437A015" w14:textId="77777777" w:rsidR="00D45217" w:rsidRPr="00D45217" w:rsidRDefault="00D45217" w:rsidP="00D45217">
      <w:pPr>
        <w:spacing w:after="0" w:line="240" w:lineRule="auto"/>
        <w:rPr>
          <w:rFonts w:ascii="Calibri" w:hAnsi="Calibri" w:cs="Calibri"/>
          <w:sz w:val="30"/>
          <w:szCs w:val="30"/>
        </w:rPr>
      </w:pPr>
      <w:r w:rsidRPr="00D45217">
        <w:rPr>
          <w:rFonts w:ascii="Calibri" w:hAnsi="Calibri" w:cs="Calibri"/>
          <w:sz w:val="30"/>
          <w:szCs w:val="30"/>
        </w:rPr>
        <w:t xml:space="preserve">   </w:t>
      </w:r>
      <w:r w:rsidR="0016440A" w:rsidRPr="00D45217">
        <w:rPr>
          <w:rFonts w:ascii="Calibri" w:hAnsi="Calibri" w:cs="Calibri"/>
          <w:sz w:val="30"/>
          <w:szCs w:val="30"/>
        </w:rPr>
        <w:t xml:space="preserve">In 1970, he married the love of his life, Mary Ann Lumar Walker enjoying 54 years of marriage, </w:t>
      </w:r>
      <w:proofErr w:type="gramStart"/>
      <w:r w:rsidR="0016440A" w:rsidRPr="00D45217">
        <w:rPr>
          <w:rFonts w:ascii="Calibri" w:hAnsi="Calibri" w:cs="Calibri"/>
          <w:sz w:val="30"/>
          <w:szCs w:val="30"/>
        </w:rPr>
        <w:t>In</w:t>
      </w:r>
      <w:proofErr w:type="gramEnd"/>
      <w:r w:rsidR="0016440A" w:rsidRPr="00D45217">
        <w:rPr>
          <w:rFonts w:ascii="Calibri" w:hAnsi="Calibri" w:cs="Calibri"/>
          <w:sz w:val="30"/>
          <w:szCs w:val="30"/>
        </w:rPr>
        <w:t xml:space="preserve"> 1971, they welcomed their beloved daughter, the late Rachelle Walker, who was the apple of their eyes. Dickie had a heart of </w:t>
      </w:r>
      <w:r w:rsidR="0016440A" w:rsidRPr="00D45217">
        <w:rPr>
          <w:rFonts w:ascii="Calibri" w:hAnsi="Calibri" w:cs="Calibri"/>
          <w:sz w:val="30"/>
          <w:szCs w:val="30"/>
        </w:rPr>
        <w:lastRenderedPageBreak/>
        <w:t xml:space="preserve">gold and never refused helping others. As a lifelong and devoted parishioner of St. John the Baptist Catholic Church, he gave countless years of service as a member of the choir, as an usher, calling bingo games for the church bingo program, and weekly church cleaning. </w:t>
      </w:r>
    </w:p>
    <w:p w14:paraId="2B2E661A" w14:textId="77777777" w:rsidR="00D45217" w:rsidRPr="00D45217" w:rsidRDefault="00D45217" w:rsidP="00D45217">
      <w:pPr>
        <w:spacing w:after="0" w:line="240" w:lineRule="auto"/>
        <w:rPr>
          <w:rFonts w:ascii="Calibri" w:hAnsi="Calibri" w:cs="Calibri"/>
          <w:sz w:val="30"/>
          <w:szCs w:val="30"/>
        </w:rPr>
      </w:pPr>
      <w:r w:rsidRPr="00D45217">
        <w:rPr>
          <w:rFonts w:ascii="Calibri" w:hAnsi="Calibri" w:cs="Calibri"/>
          <w:sz w:val="30"/>
          <w:szCs w:val="30"/>
        </w:rPr>
        <w:t xml:space="preserve">   </w:t>
      </w:r>
      <w:r w:rsidR="0016440A" w:rsidRPr="00D45217">
        <w:rPr>
          <w:rFonts w:ascii="Calibri" w:hAnsi="Calibri" w:cs="Calibri"/>
          <w:sz w:val="30"/>
          <w:szCs w:val="30"/>
        </w:rPr>
        <w:t xml:space="preserve">His passion was to enjoy the life he created with his loving wife, daughter, siblings and their spouses and children, as well as his in-laws. He was a strong family man and a devoted community servant. He leaves to cherish his </w:t>
      </w:r>
      <w:proofErr w:type="gramStart"/>
      <w:r w:rsidR="0016440A" w:rsidRPr="00D45217">
        <w:rPr>
          <w:rFonts w:ascii="Calibri" w:hAnsi="Calibri" w:cs="Calibri"/>
          <w:sz w:val="30"/>
          <w:szCs w:val="30"/>
        </w:rPr>
        <w:t>memories</w:t>
      </w:r>
      <w:proofErr w:type="gramEnd"/>
      <w:r w:rsidR="0016440A" w:rsidRPr="00D45217">
        <w:rPr>
          <w:rFonts w:ascii="Calibri" w:hAnsi="Calibri" w:cs="Calibri"/>
          <w:sz w:val="30"/>
          <w:szCs w:val="30"/>
        </w:rPr>
        <w:t xml:space="preserve"> his loving wife Mary Ann Lumar Walker, brother, Grant (Jacqueline) Walker, sisters Margo (Helmond) Lumar, Demetre (Kerry) Bailey; sisters-in-laws Mary Tony Walker, Cecile Lumar, Linda Lumar; brother-in-law, James Lumar. Dickie also leaves behind a loving extended family of nieces, nephews, cousins, godchildren and devoted friend, Issac Jackson and the members of Second Ward High Class of 1965. </w:t>
      </w:r>
    </w:p>
    <w:p w14:paraId="0B689E4E" w14:textId="77777777" w:rsidR="00D45217" w:rsidRPr="00D45217" w:rsidRDefault="00D45217" w:rsidP="00D45217">
      <w:pPr>
        <w:spacing w:after="0" w:line="240" w:lineRule="auto"/>
        <w:rPr>
          <w:rFonts w:ascii="Calibri" w:hAnsi="Calibri" w:cs="Calibri"/>
          <w:sz w:val="30"/>
          <w:szCs w:val="30"/>
        </w:rPr>
      </w:pPr>
      <w:r w:rsidRPr="00D45217">
        <w:rPr>
          <w:rFonts w:ascii="Calibri" w:hAnsi="Calibri" w:cs="Calibri"/>
          <w:sz w:val="30"/>
          <w:szCs w:val="30"/>
        </w:rPr>
        <w:t xml:space="preserve">   </w:t>
      </w:r>
      <w:r w:rsidR="0016440A" w:rsidRPr="00D45217">
        <w:rPr>
          <w:rFonts w:ascii="Calibri" w:hAnsi="Calibri" w:cs="Calibri"/>
          <w:sz w:val="30"/>
          <w:szCs w:val="30"/>
        </w:rPr>
        <w:t xml:space="preserve">He was preceded in death by his daughter, Rachelle Walker, parents, Joseph and Melba Walker, brother Lynwood Walker, sisters Marsha Walker and Avis Alexander, nephew, Desmond Walker, niece Niki Jessie, father and mother-in-law, James and Marjorie Lumar and brother-in-law Michael Lumar. </w:t>
      </w:r>
    </w:p>
    <w:p w14:paraId="58243BCD" w14:textId="4058BFB1" w:rsidR="0016440A" w:rsidRDefault="00D45217" w:rsidP="00D45217">
      <w:pPr>
        <w:spacing w:after="0" w:line="240" w:lineRule="auto"/>
        <w:rPr>
          <w:rFonts w:ascii="Calibri" w:hAnsi="Calibri" w:cs="Calibri"/>
          <w:sz w:val="30"/>
          <w:szCs w:val="30"/>
        </w:rPr>
      </w:pPr>
      <w:r w:rsidRPr="00D45217">
        <w:rPr>
          <w:rFonts w:ascii="Calibri" w:hAnsi="Calibri" w:cs="Calibri"/>
          <w:sz w:val="30"/>
          <w:szCs w:val="30"/>
        </w:rPr>
        <w:t xml:space="preserve">   </w:t>
      </w:r>
      <w:proofErr w:type="gramStart"/>
      <w:r w:rsidR="0016440A" w:rsidRPr="00D45217">
        <w:rPr>
          <w:rFonts w:ascii="Calibri" w:hAnsi="Calibri" w:cs="Calibri"/>
          <w:sz w:val="30"/>
          <w:szCs w:val="30"/>
        </w:rPr>
        <w:t>Visitation</w:t>
      </w:r>
      <w:proofErr w:type="gramEnd"/>
      <w:r w:rsidR="0016440A" w:rsidRPr="00D45217">
        <w:rPr>
          <w:rFonts w:ascii="Calibri" w:hAnsi="Calibri" w:cs="Calibri"/>
          <w:sz w:val="30"/>
          <w:szCs w:val="30"/>
        </w:rPr>
        <w:t xml:space="preserve"> will be held on Friday, November 15, 2024, at Treasures of Life Funeral Services, 315 E. Airline Hwy., Gramercy, LA, </w:t>
      </w:r>
      <w:proofErr w:type="gramStart"/>
      <w:r w:rsidR="0016440A" w:rsidRPr="00D45217">
        <w:rPr>
          <w:rFonts w:ascii="Calibri" w:hAnsi="Calibri" w:cs="Calibri"/>
          <w:sz w:val="30"/>
          <w:szCs w:val="30"/>
        </w:rPr>
        <w:t>for</w:t>
      </w:r>
      <w:proofErr w:type="gramEnd"/>
      <w:r w:rsidR="0016440A" w:rsidRPr="00D45217">
        <w:rPr>
          <w:rFonts w:ascii="Calibri" w:hAnsi="Calibri" w:cs="Calibri"/>
          <w:sz w:val="30"/>
          <w:szCs w:val="30"/>
        </w:rPr>
        <w:t xml:space="preserve"> 4:00 p.m. to 6:00 p.m. A Mass of Christian Burial will be held on Saturday, November 16, 2024, at St. John the Baptist Catholic Church, 2349 LA-18, Edgard, LA, 70049, for 10 a.m., with a viewing for 8 a.m. until service time. Entombment to follow at St. John the Baptist Catholic Church Cemetery. </w:t>
      </w:r>
    </w:p>
    <w:p w14:paraId="09B4F611" w14:textId="77777777" w:rsidR="00D45217" w:rsidRPr="00D45217" w:rsidRDefault="00D45217" w:rsidP="00D45217">
      <w:pPr>
        <w:spacing w:after="0" w:line="240" w:lineRule="auto"/>
        <w:rPr>
          <w:rFonts w:ascii="Calibri" w:hAnsi="Calibri" w:cs="Calibri"/>
          <w:sz w:val="30"/>
          <w:szCs w:val="30"/>
        </w:rPr>
      </w:pPr>
    </w:p>
    <w:p w14:paraId="14C1912A" w14:textId="0BCB525C" w:rsidR="0016440A" w:rsidRPr="00D45217" w:rsidRDefault="0016440A" w:rsidP="00D45217">
      <w:pPr>
        <w:spacing w:after="0" w:line="240" w:lineRule="auto"/>
        <w:rPr>
          <w:rFonts w:ascii="Calibri" w:hAnsi="Calibri" w:cs="Calibri"/>
          <w:sz w:val="30"/>
          <w:szCs w:val="30"/>
        </w:rPr>
      </w:pPr>
      <w:r w:rsidRPr="00D45217">
        <w:rPr>
          <w:rFonts w:ascii="Calibri" w:hAnsi="Calibri" w:cs="Calibri"/>
          <w:sz w:val="30"/>
          <w:szCs w:val="30"/>
        </w:rPr>
        <w:t xml:space="preserve">Treasures of Life Funeral Services, Gramercy, </w:t>
      </w:r>
      <w:r w:rsidR="00D45217" w:rsidRPr="00D45217">
        <w:rPr>
          <w:rFonts w:ascii="Calibri" w:hAnsi="Calibri" w:cs="Calibri"/>
          <w:sz w:val="30"/>
          <w:szCs w:val="30"/>
        </w:rPr>
        <w:t>Louisiana</w:t>
      </w:r>
    </w:p>
    <w:p w14:paraId="76EE6686" w14:textId="7E50B134" w:rsidR="00C21A72" w:rsidRDefault="00C21A72" w:rsidP="00D45217">
      <w:pPr>
        <w:spacing w:after="0" w:line="240" w:lineRule="auto"/>
      </w:pPr>
      <w:r w:rsidRPr="00D45217">
        <w:rPr>
          <w:rFonts w:ascii="Calibri" w:hAnsi="Calibri" w:cs="Calibri"/>
          <w:sz w:val="30"/>
          <w:szCs w:val="30"/>
        </w:rPr>
        <w:t>November 13, 2024</w:t>
      </w:r>
    </w:p>
    <w:sectPr w:rsidR="00C21A72" w:rsidSect="00D45217">
      <w:pgSz w:w="12240" w:h="1296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72"/>
    <w:rsid w:val="00073907"/>
    <w:rsid w:val="0016440A"/>
    <w:rsid w:val="006D235D"/>
    <w:rsid w:val="00C21A72"/>
    <w:rsid w:val="00D4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5417"/>
  <w15:chartTrackingRefBased/>
  <w15:docId w15:val="{1C2D2EF3-770E-4FE9-A879-CFB2C2A9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A72"/>
    <w:rPr>
      <w:rFonts w:eastAsiaTheme="majorEastAsia" w:cstheme="majorBidi"/>
      <w:color w:val="272727" w:themeColor="text1" w:themeTint="D8"/>
    </w:rPr>
  </w:style>
  <w:style w:type="paragraph" w:styleId="Title">
    <w:name w:val="Title"/>
    <w:basedOn w:val="Normal"/>
    <w:next w:val="Normal"/>
    <w:link w:val="TitleChar"/>
    <w:uiPriority w:val="10"/>
    <w:qFormat/>
    <w:rsid w:val="00C21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A72"/>
    <w:pPr>
      <w:spacing w:before="160"/>
      <w:jc w:val="center"/>
    </w:pPr>
    <w:rPr>
      <w:i/>
      <w:iCs/>
      <w:color w:val="404040" w:themeColor="text1" w:themeTint="BF"/>
    </w:rPr>
  </w:style>
  <w:style w:type="character" w:customStyle="1" w:styleId="QuoteChar">
    <w:name w:val="Quote Char"/>
    <w:basedOn w:val="DefaultParagraphFont"/>
    <w:link w:val="Quote"/>
    <w:uiPriority w:val="29"/>
    <w:rsid w:val="00C21A72"/>
    <w:rPr>
      <w:i/>
      <w:iCs/>
      <w:color w:val="404040" w:themeColor="text1" w:themeTint="BF"/>
    </w:rPr>
  </w:style>
  <w:style w:type="paragraph" w:styleId="ListParagraph">
    <w:name w:val="List Paragraph"/>
    <w:basedOn w:val="Normal"/>
    <w:uiPriority w:val="34"/>
    <w:qFormat/>
    <w:rsid w:val="00C21A72"/>
    <w:pPr>
      <w:ind w:left="720"/>
      <w:contextualSpacing/>
    </w:pPr>
  </w:style>
  <w:style w:type="character" w:styleId="IntenseEmphasis">
    <w:name w:val="Intense Emphasis"/>
    <w:basedOn w:val="DefaultParagraphFont"/>
    <w:uiPriority w:val="21"/>
    <w:qFormat/>
    <w:rsid w:val="00C21A72"/>
    <w:rPr>
      <w:i/>
      <w:iCs/>
      <w:color w:val="0F4761" w:themeColor="accent1" w:themeShade="BF"/>
    </w:rPr>
  </w:style>
  <w:style w:type="paragraph" w:styleId="IntenseQuote">
    <w:name w:val="Intense Quote"/>
    <w:basedOn w:val="Normal"/>
    <w:next w:val="Normal"/>
    <w:link w:val="IntenseQuoteChar"/>
    <w:uiPriority w:val="30"/>
    <w:qFormat/>
    <w:rsid w:val="00C21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A72"/>
    <w:rPr>
      <w:i/>
      <w:iCs/>
      <w:color w:val="0F4761" w:themeColor="accent1" w:themeShade="BF"/>
    </w:rPr>
  </w:style>
  <w:style w:type="character" w:styleId="IntenseReference">
    <w:name w:val="Intense Reference"/>
    <w:basedOn w:val="DefaultParagraphFont"/>
    <w:uiPriority w:val="32"/>
    <w:qFormat/>
    <w:rsid w:val="00C21A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933">
      <w:bodyDiv w:val="1"/>
      <w:marLeft w:val="0"/>
      <w:marRight w:val="0"/>
      <w:marTop w:val="0"/>
      <w:marBottom w:val="0"/>
      <w:divBdr>
        <w:top w:val="none" w:sz="0" w:space="0" w:color="auto"/>
        <w:left w:val="none" w:sz="0" w:space="0" w:color="auto"/>
        <w:bottom w:val="none" w:sz="0" w:space="0" w:color="auto"/>
        <w:right w:val="none" w:sz="0" w:space="0" w:color="auto"/>
      </w:divBdr>
    </w:div>
    <w:div w:id="677272678">
      <w:bodyDiv w:val="1"/>
      <w:marLeft w:val="0"/>
      <w:marRight w:val="0"/>
      <w:marTop w:val="0"/>
      <w:marBottom w:val="0"/>
      <w:divBdr>
        <w:top w:val="none" w:sz="0" w:space="0" w:color="auto"/>
        <w:left w:val="none" w:sz="0" w:space="0" w:color="auto"/>
        <w:bottom w:val="none" w:sz="0" w:space="0" w:color="auto"/>
        <w:right w:val="none" w:sz="0" w:space="0" w:color="auto"/>
      </w:divBdr>
    </w:div>
    <w:div w:id="1260138547">
      <w:bodyDiv w:val="1"/>
      <w:marLeft w:val="0"/>
      <w:marRight w:val="0"/>
      <w:marTop w:val="0"/>
      <w:marBottom w:val="0"/>
      <w:divBdr>
        <w:top w:val="none" w:sz="0" w:space="0" w:color="auto"/>
        <w:left w:val="none" w:sz="0" w:space="0" w:color="auto"/>
        <w:bottom w:val="none" w:sz="0" w:space="0" w:color="auto"/>
        <w:right w:val="none" w:sz="0" w:space="0" w:color="auto"/>
      </w:divBdr>
    </w:div>
    <w:div w:id="21001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2025-04-14T01:08:00Z</dcterms:created>
  <dcterms:modified xsi:type="dcterms:W3CDTF">2025-04-14T01:08:00Z</dcterms:modified>
</cp:coreProperties>
</file>