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Alvin J. Arabie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May 11, 1930 – April 27, 2011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24095" cy="32740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9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spacing w:lineRule="auto" w:line="240" w:before="0" w:after="0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Alvin J. (Al) Arabie passed away on Wednesday April 27, 2011. Beloved father of Susan Klumpp (Johnny), Linda White (Gary) and the late Jerry Simoneaux. Also survived by 6 grandchildren and 4 great-grandchildren. Brother of Richard Arabie and Dorothy Bollinger. He was an Army Veteran of WW II. Age 80. A native of Lutcher, LA and a resident of LaPlace, LA. </w:t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>Relatives and friends are invited to attend services. Visitation at St. Joan of Arc Catholic Church, 529 W. 5th St., LaPlace, LA on Saturday, April 30, 2011 from 9:00 am to 10:00 am, followed by Mass at 10:00 am. Burial in St. John Memorial Gardens Cemetery, LaPlace, LA. Arrangements by Millet-Guidry Funeral Home, LaPlace, LA.</w:t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P</w:t>
      </w: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ublished by The Times-Picayune, </w:t>
      </w: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>New Orleans, Louisiana</w:t>
      </w: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 on Apr. 29, 2011.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02d2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bittexthtml" w:customStyle="1">
    <w:name w:val="obittexthtml"/>
    <w:basedOn w:val="DefaultParagraphFont"/>
    <w:qFormat/>
    <w:rsid w:val="00af72f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36a40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602d26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ateofbirth" w:customStyle="1">
    <w:name w:val="dateofbirth"/>
    <w:basedOn w:val="DefaultParagraphFont"/>
    <w:qFormat/>
    <w:rsid w:val="00602d26"/>
    <w:rPr/>
  </w:style>
  <w:style w:type="character" w:styleId="Date-separator" w:customStyle="1">
    <w:name w:val="date-separator"/>
    <w:basedOn w:val="DefaultParagraphFont"/>
    <w:qFormat/>
    <w:rsid w:val="00602d26"/>
    <w:rPr/>
  </w:style>
  <w:style w:type="character" w:styleId="Dateofdeath" w:customStyle="1">
    <w:name w:val="dateofdeath"/>
    <w:basedOn w:val="DefaultParagraphFont"/>
    <w:qFormat/>
    <w:rsid w:val="00602d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6a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LibreOffice/7.5.1.2$Windows_X86_64 LibreOffice_project/fcbaee479e84c6cd81291587d2ee68cba099e129</Application>
  <AppVersion>15.0000</AppVersion>
  <Pages>1</Pages>
  <Words>136</Words>
  <Characters>669</Characters>
  <CharactersWithSpaces>802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2020-01-29T23:49:00Z</dcterms:created>
  <dc:creator>Margie</dc:creator>
  <dc:description/>
  <dc:language>en-US</dc:language>
  <cp:lastModifiedBy/>
  <dcterms:modified xsi:type="dcterms:W3CDTF">2023-05-19T15:59:09Z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