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sz w:val="40"/>
          <w:szCs w:val="40"/>
        </w:rPr>
      </w:pPr>
      <w:r>
        <w:rPr>
          <w:rFonts w:cs="Calibri" w:cstheme="minorHAnsi"/>
          <w:sz w:val="40"/>
          <w:szCs w:val="40"/>
        </w:rPr>
        <w:t>Eunice (Parfait) Borne</w:t>
      </w:r>
    </w:p>
    <w:p>
      <w:pPr>
        <w:pStyle w:val="Normal"/>
        <w:spacing w:lineRule="auto" w:line="240" w:before="0" w:after="0"/>
        <w:jc w:val="center"/>
        <w:rPr>
          <w:rFonts w:cs="Calibri" w:cstheme="minorHAnsi"/>
          <w:sz w:val="40"/>
          <w:szCs w:val="40"/>
        </w:rPr>
      </w:pPr>
      <w:r>
        <w:rPr>
          <w:rFonts w:cs="Calibri" w:cstheme="minorHAnsi"/>
          <w:sz w:val="40"/>
          <w:szCs w:val="40"/>
        </w:rPr>
        <w:t>October 28, 1928 – August 2, 2010</w:t>
      </w:r>
    </w:p>
    <w:p>
      <w:pPr>
        <w:pStyle w:val="Normal"/>
        <w:rPr>
          <w:rFonts w:cs="Calibri" w:cstheme="minorHAnsi"/>
          <w:sz w:val="24"/>
          <w:szCs w:val="24"/>
        </w:rPr>
      </w:pPr>
      <w:r>
        <w:rPr>
          <w:rFonts w:cs="Calibri" w:cstheme="minorHAnsi"/>
          <w:sz w:val="24"/>
          <w:szCs w:val="24"/>
        </w:rPr>
      </w:r>
    </w:p>
    <w:p>
      <w:pPr>
        <w:pStyle w:val="Normal"/>
        <w:jc w:val="center"/>
        <w:rPr>
          <w:rFonts w:cs="Calibri" w:cstheme="minorHAnsi"/>
          <w:sz w:val="24"/>
          <w:szCs w:val="24"/>
        </w:rPr>
      </w:pPr>
      <w:r>
        <w:rPr>
          <w:rFonts w:cs="Calibri" w:cstheme="minorHAnsi"/>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679190" cy="29114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679190" cy="2911475"/>
                    </a:xfrm>
                    <a:prstGeom prst="rect">
                      <a:avLst/>
                    </a:prstGeom>
                  </pic:spPr>
                </pic:pic>
              </a:graphicData>
            </a:graphic>
          </wp:anchor>
        </w:drawing>
      </w:r>
      <w:bookmarkStart w:id="0" w:name="_GoBack"/>
      <w:bookmarkStart w:id="1" w:name="_GoBack"/>
      <w:bookmarkEnd w:id="1"/>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pPr>
      <w:r>
        <w:rPr/>
      </w:r>
    </w:p>
    <w:p>
      <w:pPr>
        <w:pStyle w:val="TextBody"/>
        <w:bidi w:val="0"/>
        <w:spacing w:lineRule="auto" w:line="276" w:before="0" w:after="140"/>
        <w:jc w:val="left"/>
        <w:rPr>
          <w:sz w:val="30"/>
          <w:szCs w:val="30"/>
        </w:rPr>
      </w:pPr>
      <w:r>
        <w:rPr/>
      </w:r>
    </w:p>
    <w:p>
      <w:pPr>
        <w:pStyle w:val="TextBody"/>
        <w:bidi w:val="0"/>
        <w:spacing w:lineRule="auto" w:line="276" w:before="0" w:after="140"/>
        <w:jc w:val="left"/>
        <w:rPr/>
      </w:pPr>
      <w:r>
        <w:rPr>
          <w:sz w:val="30"/>
          <w:szCs w:val="30"/>
        </w:rPr>
        <w:t>Eunice Parfait Borne departed this earthly life on Monday, August 2, 2010 at her daughter's residence in Laplace, LA. Wife of the late Paul Andrew Borne. Beloved mother of Mary Borne Fraisse and Karen Borne Wylie of Laplace, LA. Grandmother of Kevin Andrew Bennett. Sister of Mary Ellen Parfait. Also survived by a host of nieces, nephews, other relatives and friends. Relatives and friends of the family are invited to attend the Funeral Mass at Bardell's Mortuary, 3856 Hwy. 44, Mt. Airy, LA, on Thursday, August 5, 2010 at 10:00 A.M. Visitation at 9:00 A.M. Bardell's Mortuary of Mt. Airy, LA in charge. Information: 985-535-6837</w:t>
      </w:r>
    </w:p>
    <w:p>
      <w:pPr>
        <w:pStyle w:val="TextBody"/>
        <w:bidi w:val="0"/>
        <w:spacing w:lineRule="auto" w:line="276" w:before="0" w:after="0"/>
        <w:ind w:left="0" w:hanging="0"/>
        <w:jc w:val="left"/>
        <w:rPr>
          <w:sz w:val="30"/>
          <w:szCs w:val="30"/>
        </w:rPr>
      </w:pPr>
      <w:r>
        <w:rPr>
          <w:rFonts w:cs="Calibri" w:cstheme="minorHAnsi"/>
          <w:sz w:val="30"/>
          <w:szCs w:val="30"/>
        </w:rPr>
        <w:t>The Times-Picayune, New Orleans, Louisiana</w:t>
      </w:r>
    </w:p>
    <w:p>
      <w:pPr>
        <w:pStyle w:val="TextBody"/>
        <w:bidi w:val="0"/>
        <w:spacing w:lineRule="auto" w:line="276" w:before="0" w:after="0"/>
        <w:ind w:left="0" w:hanging="0"/>
        <w:jc w:val="left"/>
        <w:rPr>
          <w:sz w:val="30"/>
          <w:szCs w:val="30"/>
        </w:rPr>
      </w:pPr>
      <w:r>
        <w:rPr>
          <w:rFonts w:cs="Calibri" w:cstheme="minorHAnsi"/>
          <w:sz w:val="30"/>
          <w:szCs w:val="30"/>
        </w:rPr>
        <w:t>August 4, 2010.</w:t>
      </w:r>
    </w:p>
    <w:sectPr>
      <w:type w:val="nextPage"/>
      <w:pgSz w:w="12240" w:h="1440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Application>LibreOffice/7.5.1.2$Windows_X86_64 LibreOffice_project/fcbaee479e84c6cd81291587d2ee68cba099e129</Application>
  <AppVersion>15.0000</AppVersion>
  <Pages>1</Pages>
  <Words>64</Words>
  <Characters>371</Characters>
  <CharactersWithSpaces>434</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2018-07-09T12:36:00Z</dcterms:created>
  <dc:creator>Margie</dc:creator>
  <dc:description/>
  <dc:language>en-US</dc:language>
  <cp:lastModifiedBy/>
  <dcterms:modified xsi:type="dcterms:W3CDTF">2023-06-12T16:40:14Z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