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0" w:rsidRPr="007F503F" w:rsidRDefault="007F503F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7F503F">
        <w:rPr>
          <w:rFonts w:cstheme="minorHAnsi"/>
          <w:sz w:val="40"/>
          <w:szCs w:val="40"/>
        </w:rPr>
        <w:t xml:space="preserve">Anna Lee </w:t>
      </w:r>
      <w:r>
        <w:rPr>
          <w:rFonts w:cstheme="minorHAnsi"/>
          <w:sz w:val="40"/>
          <w:szCs w:val="40"/>
        </w:rPr>
        <w:t xml:space="preserve">(Howard) </w:t>
      </w:r>
      <w:bookmarkStart w:id="0" w:name="_GoBack"/>
      <w:bookmarkEnd w:id="0"/>
      <w:r w:rsidRPr="007F503F">
        <w:rPr>
          <w:rFonts w:cstheme="minorHAnsi"/>
          <w:sz w:val="40"/>
          <w:szCs w:val="40"/>
        </w:rPr>
        <w:t>Childress</w:t>
      </w:r>
    </w:p>
    <w:p w:rsidR="007F503F" w:rsidRPr="007F503F" w:rsidRDefault="007F503F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7F503F">
        <w:rPr>
          <w:rFonts w:cstheme="minorHAnsi"/>
          <w:sz w:val="40"/>
          <w:szCs w:val="40"/>
        </w:rPr>
        <w:t>June 27, 1927 – October 30, 2003</w:t>
      </w:r>
    </w:p>
    <w:p w:rsidR="007F503F" w:rsidRPr="00DF4052" w:rsidRDefault="007F503F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E332D" w:rsidRPr="007F503F" w:rsidRDefault="007F503F" w:rsidP="004E33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F503F">
        <w:rPr>
          <w:rFonts w:cstheme="minorHAnsi"/>
          <w:noProof/>
          <w:sz w:val="28"/>
          <w:szCs w:val="28"/>
        </w:rPr>
        <w:drawing>
          <wp:inline distT="0" distB="0" distL="0" distR="0" wp14:anchorId="7812AB36" wp14:editId="7F3F38D7">
            <wp:extent cx="5943600" cy="4457700"/>
            <wp:effectExtent l="0" t="0" r="0" b="0"/>
            <wp:docPr id="7" name="Picture 7" descr="https://images.findagrave.com/photos/2018/18/176859902_15164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findagrave.com/photos/2018/18/176859902_151640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2D" w:rsidRPr="007F503F" w:rsidRDefault="004E332D" w:rsidP="004E33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F503F">
        <w:rPr>
          <w:rFonts w:cstheme="minorHAnsi"/>
          <w:sz w:val="28"/>
          <w:szCs w:val="28"/>
        </w:rPr>
        <w:t>Photo by Team T Lo</w:t>
      </w:r>
    </w:p>
    <w:p w:rsidR="004E332D" w:rsidRPr="007F503F" w:rsidRDefault="004E332D" w:rsidP="004E33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F503F" w:rsidRDefault="007F503F" w:rsidP="007F503F">
      <w:pPr>
        <w:spacing w:after="0" w:line="240" w:lineRule="auto"/>
        <w:rPr>
          <w:rFonts w:cstheme="minorHAnsi"/>
          <w:color w:val="36322D"/>
          <w:sz w:val="28"/>
          <w:szCs w:val="28"/>
        </w:rPr>
      </w:pPr>
      <w:r w:rsidRPr="007F503F">
        <w:rPr>
          <w:rFonts w:cstheme="minorHAnsi"/>
          <w:color w:val="36322D"/>
          <w:sz w:val="28"/>
          <w:szCs w:val="28"/>
        </w:rPr>
        <w:t>Anna Lee Howard Childress On Thursday, October 30, 2003 At 7</w:t>
      </w:r>
      <w:proofErr w:type="gramStart"/>
      <w:r w:rsidRPr="007F503F">
        <w:rPr>
          <w:rFonts w:cstheme="minorHAnsi"/>
          <w:color w:val="36322D"/>
          <w:sz w:val="28"/>
          <w:szCs w:val="28"/>
        </w:rPr>
        <w:t>am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In Slidell. Daughter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Of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The Late Charlie Pete And Annie Johns Howard. Mother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Of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Henry 'Lavell' And Sharon Childress, Laplace, Nolan And Paula Childress, Ponchatoula, Judy And Glen Woods, Pearl River. Sister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Of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Frances Drummond, Rayville, The Late Dude Howard.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Also Survived By 10 Grandchildren, 23 Great Grandchildren.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Age 76 Years. A Native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Of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Rayville And A Resident Of Slidell. Graveside Service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At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4pm At St. John Memorial Gardens In Laplace On Sunday, November 2, 2003. Visitation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At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Alexander Funeral Home, Lutcher From 4pm To 9pm On Saturday. Alexander Funeral Home-Lutcher </w:t>
      </w:r>
      <w:proofErr w:type="gramStart"/>
      <w:r w:rsidRPr="007F503F">
        <w:rPr>
          <w:rFonts w:cstheme="minorHAnsi"/>
          <w:color w:val="36322D"/>
          <w:sz w:val="28"/>
          <w:szCs w:val="28"/>
        </w:rPr>
        <w:t>In</w:t>
      </w:r>
      <w:proofErr w:type="gramEnd"/>
      <w:r w:rsidRPr="007F503F">
        <w:rPr>
          <w:rFonts w:cstheme="minorHAnsi"/>
          <w:color w:val="36322D"/>
          <w:sz w:val="28"/>
          <w:szCs w:val="28"/>
        </w:rPr>
        <w:t xml:space="preserve"> Charge </w:t>
      </w:r>
      <w:r w:rsidRPr="007F503F">
        <w:rPr>
          <w:rFonts w:cstheme="minorHAnsi"/>
          <w:color w:val="36322D"/>
          <w:sz w:val="28"/>
          <w:szCs w:val="28"/>
        </w:rPr>
        <w:br/>
      </w:r>
    </w:p>
    <w:p w:rsidR="00507450" w:rsidRPr="007F503F" w:rsidRDefault="007F503F" w:rsidP="007F503F">
      <w:pPr>
        <w:spacing w:after="0" w:line="240" w:lineRule="auto"/>
        <w:rPr>
          <w:rFonts w:cstheme="minorHAnsi"/>
          <w:sz w:val="28"/>
          <w:szCs w:val="28"/>
        </w:rPr>
      </w:pPr>
      <w:r w:rsidRPr="007F503F">
        <w:rPr>
          <w:rFonts w:cstheme="minorHAnsi"/>
          <w:color w:val="36322D"/>
          <w:sz w:val="28"/>
          <w:szCs w:val="28"/>
        </w:rPr>
        <w:t>Times Picayune</w:t>
      </w:r>
      <w:r>
        <w:rPr>
          <w:rFonts w:cstheme="minorHAnsi"/>
          <w:color w:val="36322D"/>
          <w:sz w:val="28"/>
          <w:szCs w:val="28"/>
        </w:rPr>
        <w:t xml:space="preserve"> (LA);</w:t>
      </w:r>
      <w:r w:rsidRPr="007F503F">
        <w:rPr>
          <w:rFonts w:cstheme="minorHAnsi"/>
          <w:color w:val="36322D"/>
          <w:sz w:val="28"/>
          <w:szCs w:val="28"/>
        </w:rPr>
        <w:t xml:space="preserve"> 11-01-2003</w:t>
      </w:r>
    </w:p>
    <w:sectPr w:rsidR="00507450" w:rsidRPr="007F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2D"/>
    <w:rsid w:val="000D2B6D"/>
    <w:rsid w:val="004E332D"/>
    <w:rsid w:val="00507450"/>
    <w:rsid w:val="00650164"/>
    <w:rsid w:val="007F503F"/>
    <w:rsid w:val="00B8372A"/>
    <w:rsid w:val="00CA5F56"/>
    <w:rsid w:val="00DF4052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  <w:style w:type="character" w:customStyle="1" w:styleId="yiv2702712213">
    <w:name w:val="yiv2702712213"/>
    <w:basedOn w:val="DefaultParagraphFont"/>
    <w:rsid w:val="0050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  <w:style w:type="character" w:customStyle="1" w:styleId="yiv2702712213">
    <w:name w:val="yiv2702712213"/>
    <w:basedOn w:val="DefaultParagraphFont"/>
    <w:rsid w:val="0050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90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2018-08-07T18:47:00Z</dcterms:created>
  <dcterms:modified xsi:type="dcterms:W3CDTF">2018-08-07T18:47:00Z</dcterms:modified>
</cp:coreProperties>
</file>