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Obittext"/>
        <w:spacing w:lineRule="atLeast" w:line="351" w:beforeAutospacing="0" w:before="0" w:afterAutospacing="0" w:after="0"/>
        <w:jc w:val="center"/>
        <w:textAlignment w:val="baseline"/>
        <w:rPr>
          <w:rFonts w:ascii="Calibri" w:hAnsi="Calibri" w:cs="Calibri" w:asciiTheme="minorHAnsi" w:cstheme="minorHAnsi" w:hAnsiTheme="minorHAnsi"/>
          <w:sz w:val="40"/>
          <w:szCs w:val="40"/>
        </w:rPr>
      </w:pPr>
      <w:r>
        <w:rPr>
          <w:rFonts w:cs="Calibri" w:ascii="Calibri" w:hAnsi="Calibri" w:asciiTheme="minorHAnsi" w:cstheme="minorHAnsi" w:hAnsiTheme="minorHAnsi"/>
          <w:sz w:val="40"/>
          <w:szCs w:val="40"/>
        </w:rPr>
        <w:t>Richard M. Dowling</w:t>
      </w:r>
    </w:p>
    <w:p>
      <w:pPr>
        <w:pStyle w:val="Obittext"/>
        <w:spacing w:lineRule="atLeast" w:line="351" w:beforeAutospacing="0" w:before="0" w:afterAutospacing="0" w:after="0"/>
        <w:jc w:val="center"/>
        <w:textAlignment w:val="baseline"/>
        <w:rPr>
          <w:rFonts w:ascii="Calibri" w:hAnsi="Calibri" w:cs="Calibri" w:asciiTheme="minorHAnsi" w:cstheme="minorHAnsi" w:hAnsiTheme="minorHAnsi"/>
          <w:sz w:val="40"/>
          <w:szCs w:val="40"/>
        </w:rPr>
      </w:pPr>
      <w:r>
        <w:rPr>
          <w:rFonts w:cs="Calibri" w:ascii="Calibri" w:hAnsi="Calibri" w:asciiTheme="minorHAnsi" w:cstheme="minorHAnsi" w:hAnsiTheme="minorHAnsi"/>
          <w:sz w:val="40"/>
          <w:szCs w:val="40"/>
        </w:rPr>
        <w:t>May 16, 1949 – April 10, 2009</w:t>
      </w:r>
    </w:p>
    <w:p>
      <w:pPr>
        <w:pStyle w:val="Obittext"/>
        <w:spacing w:lineRule="atLeast" w:line="351" w:beforeAutospacing="0" w:before="0" w:afterAutospacing="0" w:after="0"/>
        <w:jc w:val="center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jc w:val="center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70400" cy="27990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30"/>
          <w:szCs w:val="30"/>
        </w:rPr>
      </w:pPr>
      <w:r>
        <w:rPr>
          <w:rFonts w:cs="Calibri" w:cstheme="minorHAnsi" w:ascii="Calibri" w:hAnsi="Calibri"/>
          <w:sz w:val="30"/>
          <w:szCs w:val="30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30"/>
          <w:szCs w:val="30"/>
        </w:rPr>
      </w:pPr>
      <w:r>
        <w:rPr>
          <w:rFonts w:cs="Calibri" w:cstheme="minorHAnsi" w:ascii="Calibri" w:hAnsi="Calibri"/>
          <w:sz w:val="30"/>
          <w:szCs w:val="30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30"/>
          <w:szCs w:val="30"/>
        </w:rPr>
      </w:pPr>
      <w:r>
        <w:rPr>
          <w:rFonts w:cs="Calibri" w:cstheme="minorHAnsi" w:ascii="Calibri" w:hAnsi="Calibri"/>
          <w:sz w:val="30"/>
          <w:szCs w:val="30"/>
        </w:rPr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/>
      </w:pPr>
      <w:r>
        <w:rPr>
          <w:rStyle w:val="InternetLink"/>
          <w:rFonts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 xml:space="preserve">Richard Dowling on April 10, 2009 at 4:40 pm. Beloved father of Sharon Adams. Grandfather of Lilly Adams. Son of the late Lawrence &amp; Lucille Dowling. Brother of Glenn Dowling and Susan Dowling-Miller. Uncle of Christian and Jeremy Fraser and Maggie Miller. Beloved companion of Melody Breaux. Age 59. A native of New Orleans, La. And a resident of LaPlace, La. </w:t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>
          <w:rStyle w:val="InternetLink"/>
          <w:rFonts w:ascii="Calibri" w:hAnsi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</w:pPr>
      <w:r>
        <w:rPr/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/>
      </w:pPr>
      <w:r>
        <w:rPr>
          <w:rStyle w:val="InternetLink"/>
          <w:rFonts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>Relatives and friends are invited to attend services. Visitation at Millet-Guidry Funeral Home, 2806 W. Airline Hwy. LaPlace, La. On Tuesday April 14, 2009 from 5:00 pm to 8:00 pm. And on Wednesday April 15, 2009 at St. John Memorial Gardens Cemetery, 2205 W. Airline Hwy. LaPlace, La. From 9:00 am to 10:00 am. Followed by a celebration of his life at 10:00 am. Burial in St. John Memorial Gardens Cemetery.</w:t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/>
      </w:pPr>
      <w:r>
        <w:rPr>
          <w:rStyle w:val="InternetLink"/>
          <w:rFonts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br/>
      </w:r>
      <w:r>
        <w:rPr>
          <w:rStyle w:val="InternetLink"/>
          <w:rFonts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>Times-Picayune, The (New Orleans, LA)</w:t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/>
      </w:pPr>
      <w:r>
        <w:rPr>
          <w:rStyle w:val="InternetLink"/>
          <w:rFonts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 xml:space="preserve">Sunday, April 12, 2009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5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a7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b501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b501c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501c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b501c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Teads-ui-components-credits-colored" w:customStyle="1">
    <w:name w:val="teads-ui-components-credits-colored"/>
    <w:basedOn w:val="DefaultParagraphFont"/>
    <w:qFormat/>
    <w:rsid w:val="004b501c"/>
    <w:rPr/>
  </w:style>
  <w:style w:type="character" w:styleId="Trcadcwrapper" w:customStyle="1">
    <w:name w:val="trc_adc_wrapper"/>
    <w:basedOn w:val="DefaultParagraphFont"/>
    <w:qFormat/>
    <w:rsid w:val="004b501c"/>
    <w:rPr/>
  </w:style>
  <w:style w:type="character" w:styleId="Trclogosvalign" w:customStyle="1">
    <w:name w:val="trc_logos_v_align"/>
    <w:basedOn w:val="DefaultParagraphFont"/>
    <w:qFormat/>
    <w:rsid w:val="004b501c"/>
    <w:rPr/>
  </w:style>
  <w:style w:type="character" w:styleId="Trcrboxheaderspan" w:customStyle="1">
    <w:name w:val="trc_rbox_header_span"/>
    <w:basedOn w:val="DefaultParagraphFont"/>
    <w:qFormat/>
    <w:rsid w:val="004b501c"/>
    <w:rPr/>
  </w:style>
  <w:style w:type="character" w:styleId="Video-label" w:customStyle="1">
    <w:name w:val="video-label"/>
    <w:basedOn w:val="DefaultParagraphFont"/>
    <w:qFormat/>
    <w:rsid w:val="004b501c"/>
    <w:rPr/>
  </w:style>
  <w:style w:type="character" w:styleId="Branding" w:customStyle="1">
    <w:name w:val="branding"/>
    <w:basedOn w:val="DefaultParagraphFont"/>
    <w:qFormat/>
    <w:rsid w:val="004b501c"/>
    <w:rPr/>
  </w:style>
  <w:style w:type="character" w:styleId="Apple-converted-space" w:customStyle="1">
    <w:name w:val="apple-converted-space"/>
    <w:basedOn w:val="DefaultParagraphFont"/>
    <w:qFormat/>
    <w:rsid w:val="0008568d"/>
    <w:rPr/>
  </w:style>
  <w:style w:type="character" w:styleId="Obittexthtml" w:customStyle="1">
    <w:name w:val="obittexthtml"/>
    <w:basedOn w:val="DefaultParagraphFont"/>
    <w:qFormat/>
    <w:rsid w:val="00c45d82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2c0a7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Publishedline" w:customStyle="1">
    <w:name w:val="publishedline"/>
    <w:basedOn w:val="DefaultParagraphFont"/>
    <w:qFormat/>
    <w:rsid w:val="003d205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b5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50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ubstamp" w:customStyle="1">
    <w:name w:val="pubstamp"/>
    <w:basedOn w:val="Normal"/>
    <w:qFormat/>
    <w:rsid w:val="004b5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" w:customStyle="1">
    <w:name w:val="p1"/>
    <w:basedOn w:val="Normal"/>
    <w:qFormat/>
    <w:rsid w:val="002015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" w:customStyle="1">
    <w:name w:val="p3"/>
    <w:basedOn w:val="Normal"/>
    <w:qFormat/>
    <w:rsid w:val="002015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bitname" w:customStyle="1">
    <w:name w:val="obitname"/>
    <w:basedOn w:val="Normal"/>
    <w:qFormat/>
    <w:rsid w:val="002a0d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bittext" w:customStyle="1">
    <w:name w:val="obittext"/>
    <w:basedOn w:val="Normal"/>
    <w:qFormat/>
    <w:rsid w:val="002a0d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LibreOffice/7.5.1.2$Windows_X86_64 LibreOffice_project/fcbaee479e84c6cd81291587d2ee68cba099e129</Application>
  <AppVersion>15.0000</AppVersion>
  <Pages>1</Pages>
  <Words>376</Words>
  <Characters>2145</Characters>
  <CharactersWithSpaces>2516</CharactersWithSpaces>
  <Paragraphs>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2018-10-26T18:59:00Z</dcterms:created>
  <dc:creator>Margie</dc:creator>
  <dc:description/>
  <dc:language>en-US</dc:language>
  <cp:lastModifiedBy/>
  <dcterms:modified xsi:type="dcterms:W3CDTF">2023-07-21T07:21:46Z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