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7DF3ACE0" w:rsidR="00973240" w:rsidRPr="00973240" w:rsidRDefault="006A69B1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David Paul Hebert</w:t>
      </w:r>
    </w:p>
    <w:p w14:paraId="3E70DC78" w14:textId="6D406F5A" w:rsidR="00973240" w:rsidRDefault="006A69B1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28, 1970 – April 18, 2011</w:t>
      </w:r>
    </w:p>
    <w:p w14:paraId="5E449E69" w14:textId="77777777" w:rsidR="00BC0495" w:rsidRPr="005F4D81" w:rsidRDefault="00BC0495" w:rsidP="00BC0495">
      <w:pPr>
        <w:spacing w:after="0"/>
        <w:jc w:val="center"/>
        <w:rPr>
          <w:sz w:val="24"/>
          <w:szCs w:val="24"/>
        </w:rPr>
      </w:pPr>
    </w:p>
    <w:p w14:paraId="0AC6ABDB" w14:textId="30797052" w:rsidR="00973240" w:rsidRDefault="006A69B1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D6C0AC" wp14:editId="0032D2D1">
            <wp:extent cx="5215890" cy="2920007"/>
            <wp:effectExtent l="0" t="0" r="3810" b="0"/>
            <wp:docPr id="890985191" name="Picture 1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85191" name="Picture 13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523" cy="293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E88" w14:textId="77777777" w:rsidR="00951789" w:rsidRPr="00262807" w:rsidRDefault="00951789" w:rsidP="00262807">
      <w:pPr>
        <w:rPr>
          <w:sz w:val="30"/>
          <w:szCs w:val="30"/>
        </w:rPr>
      </w:pPr>
    </w:p>
    <w:p w14:paraId="23A7E758" w14:textId="2CBB247B" w:rsidR="006A69B1" w:rsidRDefault="006A69B1" w:rsidP="006A69B1">
      <w:pPr>
        <w:spacing w:line="240" w:lineRule="auto"/>
        <w:rPr>
          <w:rFonts w:ascii="Calibri" w:hAnsi="Calibri" w:cs="Calibri"/>
          <w:color w:val="000000"/>
          <w:sz w:val="30"/>
          <w:szCs w:val="30"/>
        </w:rPr>
      </w:pPr>
      <w:r w:rsidRPr="006A69B1">
        <w:rPr>
          <w:rFonts w:ascii="Calibri" w:hAnsi="Calibri" w:cs="Calibri"/>
          <w:color w:val="000000"/>
          <w:sz w:val="30"/>
          <w:szCs w:val="30"/>
        </w:rPr>
        <w:t xml:space="preserve">David Hebert passed away on Monday, April 18, 2011. Beloved son of Leonard and Mary Madere Hebert. Age 40 years. A native and resident of LaPlace. </w:t>
      </w:r>
    </w:p>
    <w:p w14:paraId="3AE722DC" w14:textId="583FD3A9" w:rsidR="006A69B1" w:rsidRDefault="006A69B1" w:rsidP="006A69B1">
      <w:pPr>
        <w:spacing w:line="240" w:lineRule="auto"/>
        <w:rPr>
          <w:rFonts w:ascii="Calibri" w:hAnsi="Calibri" w:cs="Calibri"/>
          <w:color w:val="000000"/>
          <w:sz w:val="30"/>
          <w:szCs w:val="30"/>
        </w:rPr>
      </w:pPr>
      <w:r w:rsidRPr="006A69B1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services. Visitation at Millet-Guidry Funeral Home, 2806 W. Airline Hwy., LaPlace, LA, on Monday, April 25, </w:t>
      </w:r>
      <w:proofErr w:type="gramStart"/>
      <w:r w:rsidRPr="006A69B1">
        <w:rPr>
          <w:rFonts w:ascii="Calibri" w:hAnsi="Calibri" w:cs="Calibri"/>
          <w:color w:val="000000"/>
          <w:sz w:val="30"/>
          <w:szCs w:val="30"/>
        </w:rPr>
        <w:t>2011</w:t>
      </w:r>
      <w:proofErr w:type="gramEnd"/>
      <w:r w:rsidRPr="006A69B1">
        <w:rPr>
          <w:rFonts w:ascii="Calibri" w:hAnsi="Calibri" w:cs="Calibri"/>
          <w:color w:val="000000"/>
          <w:sz w:val="30"/>
          <w:szCs w:val="30"/>
        </w:rPr>
        <w:t xml:space="preserve"> from 9:00 am until 12:00 Noon, followed by Religious Services at the Funeral Home Chapel at 12:00 Noon. Burial in St. John Memorial Gardens, LaPlace. In lieu of flowers, Masses are preferred.</w:t>
      </w:r>
    </w:p>
    <w:p w14:paraId="307EE97E" w14:textId="77777777" w:rsidR="006A69B1" w:rsidRDefault="006A69B1" w:rsidP="006A69B1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A69B1">
        <w:rPr>
          <w:rFonts w:ascii="Calibri" w:hAnsi="Calibri" w:cs="Calibri"/>
          <w:color w:val="000000"/>
          <w:sz w:val="30"/>
          <w:szCs w:val="30"/>
        </w:rPr>
        <w:br/>
        <w:t>New Orleans Times Picayune (LA)</w:t>
      </w:r>
    </w:p>
    <w:p w14:paraId="13F3431C" w14:textId="6DB6685B" w:rsidR="00245989" w:rsidRPr="006A69B1" w:rsidRDefault="006A69B1" w:rsidP="006A69B1">
      <w:pPr>
        <w:spacing w:after="0" w:line="240" w:lineRule="auto"/>
        <w:rPr>
          <w:rFonts w:cstheme="minorHAnsi"/>
          <w:sz w:val="30"/>
          <w:szCs w:val="30"/>
        </w:rPr>
      </w:pPr>
      <w:r w:rsidRPr="006A69B1">
        <w:rPr>
          <w:rFonts w:ascii="Calibri" w:hAnsi="Calibri" w:cs="Calibri"/>
          <w:color w:val="000000"/>
          <w:sz w:val="30"/>
          <w:szCs w:val="30"/>
        </w:rPr>
        <w:t>Apr</w:t>
      </w:r>
      <w:r>
        <w:rPr>
          <w:rFonts w:ascii="Calibri" w:hAnsi="Calibri" w:cs="Calibri"/>
          <w:color w:val="000000"/>
          <w:sz w:val="30"/>
          <w:szCs w:val="30"/>
        </w:rPr>
        <w:t>il</w:t>
      </w:r>
      <w:r w:rsidRPr="006A69B1">
        <w:rPr>
          <w:rFonts w:ascii="Calibri" w:hAnsi="Calibri" w:cs="Calibri"/>
          <w:color w:val="000000"/>
          <w:sz w:val="30"/>
          <w:szCs w:val="30"/>
        </w:rPr>
        <w:t xml:space="preserve"> 24, 2011</w:t>
      </w:r>
    </w:p>
    <w:sectPr w:rsidR="00245989" w:rsidRPr="006A69B1" w:rsidSect="00540B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14578B"/>
    <w:rsid w:val="00245989"/>
    <w:rsid w:val="00262807"/>
    <w:rsid w:val="0028648E"/>
    <w:rsid w:val="002D1CA6"/>
    <w:rsid w:val="00426289"/>
    <w:rsid w:val="004D25DD"/>
    <w:rsid w:val="00540B50"/>
    <w:rsid w:val="005F4D81"/>
    <w:rsid w:val="006A69B1"/>
    <w:rsid w:val="0087606F"/>
    <w:rsid w:val="00951789"/>
    <w:rsid w:val="00973240"/>
    <w:rsid w:val="009B0D94"/>
    <w:rsid w:val="00BC0495"/>
    <w:rsid w:val="00BE07B3"/>
    <w:rsid w:val="00E26E92"/>
    <w:rsid w:val="00EA2DD1"/>
    <w:rsid w:val="00E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970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154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26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84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6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2023-10-09T18:41:00Z</dcterms:created>
  <dcterms:modified xsi:type="dcterms:W3CDTF">2023-10-09T18:41:00Z</dcterms:modified>
</cp:coreProperties>
</file>