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30E1" w14:textId="4F1CC92C" w:rsidR="00351658" w:rsidRPr="00351658" w:rsidRDefault="00351658" w:rsidP="00351658">
      <w:pPr>
        <w:spacing w:after="0" w:line="276" w:lineRule="auto"/>
        <w:jc w:val="center"/>
        <w:rPr>
          <w:sz w:val="40"/>
          <w:szCs w:val="40"/>
        </w:rPr>
      </w:pPr>
      <w:r w:rsidRPr="00351658">
        <w:rPr>
          <w:sz w:val="40"/>
          <w:szCs w:val="40"/>
        </w:rPr>
        <w:t>Gene Paul Naquin</w:t>
      </w:r>
    </w:p>
    <w:p w14:paraId="2C6B2703" w14:textId="6ADB8EEF" w:rsidR="00351658" w:rsidRPr="00351658" w:rsidRDefault="00351658" w:rsidP="00351658">
      <w:pPr>
        <w:spacing w:after="0" w:line="276" w:lineRule="auto"/>
        <w:jc w:val="center"/>
        <w:rPr>
          <w:sz w:val="40"/>
          <w:szCs w:val="40"/>
        </w:rPr>
      </w:pPr>
      <w:r w:rsidRPr="00351658">
        <w:rPr>
          <w:sz w:val="40"/>
          <w:szCs w:val="40"/>
        </w:rPr>
        <w:t>August 11, 1941 – July 1, 2007</w:t>
      </w:r>
    </w:p>
    <w:p w14:paraId="565957B5" w14:textId="0765E7F1" w:rsidR="00351658" w:rsidRDefault="00351658" w:rsidP="00351658">
      <w:pPr>
        <w:pStyle w:val="NormalWeb"/>
        <w:jc w:val="center"/>
      </w:pPr>
      <w:r>
        <w:rPr>
          <w:noProof/>
        </w:rPr>
        <w:drawing>
          <wp:inline distT="0" distB="0" distL="0" distR="0" wp14:anchorId="3F8B1960" wp14:editId="0DED2788">
            <wp:extent cx="5943600" cy="3470910"/>
            <wp:effectExtent l="0" t="0" r="0" b="0"/>
            <wp:docPr id="756923716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23716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46EF" w14:textId="77777777" w:rsidR="00351658" w:rsidRDefault="00351658" w:rsidP="00351658">
      <w:pPr>
        <w:rPr>
          <w:sz w:val="30"/>
          <w:szCs w:val="30"/>
        </w:rPr>
      </w:pPr>
      <w:r w:rsidRPr="00351658">
        <w:rPr>
          <w:sz w:val="30"/>
          <w:szCs w:val="30"/>
        </w:rPr>
        <w:t xml:space="preserve">Gene P. Naquin, on Sunday, July 1, </w:t>
      </w:r>
      <w:proofErr w:type="gramStart"/>
      <w:r w:rsidRPr="00351658">
        <w:rPr>
          <w:sz w:val="30"/>
          <w:szCs w:val="30"/>
        </w:rPr>
        <w:t>2007</w:t>
      </w:r>
      <w:proofErr w:type="gramEnd"/>
      <w:r w:rsidRPr="00351658">
        <w:rPr>
          <w:sz w:val="30"/>
          <w:szCs w:val="30"/>
        </w:rPr>
        <w:t xml:space="preserve"> at 1:30 a.m. </w:t>
      </w:r>
    </w:p>
    <w:p w14:paraId="5EBCE499" w14:textId="77777777" w:rsidR="00351658" w:rsidRDefault="00351658" w:rsidP="00351658">
      <w:pPr>
        <w:rPr>
          <w:sz w:val="30"/>
          <w:szCs w:val="30"/>
        </w:rPr>
      </w:pPr>
      <w:r w:rsidRPr="00351658">
        <w:rPr>
          <w:sz w:val="30"/>
          <w:szCs w:val="30"/>
        </w:rPr>
        <w:t xml:space="preserve">Beloved husband of Sue Naquin. Father of Aaron Shaffer and G. Paul Naquin, Jr. Grandfather of Parker John </w:t>
      </w:r>
      <w:proofErr w:type="gramStart"/>
      <w:r w:rsidRPr="00351658">
        <w:rPr>
          <w:sz w:val="30"/>
          <w:szCs w:val="30"/>
        </w:rPr>
        <w:t>Shaffer</w:t>
      </w:r>
      <w:proofErr w:type="gramEnd"/>
      <w:r w:rsidRPr="00351658">
        <w:rPr>
          <w:sz w:val="30"/>
          <w:szCs w:val="30"/>
        </w:rPr>
        <w:t xml:space="preserve"> and Tatum Shaffer. Son of the late Wilmer and Velma Naquin. Brother of Bonnie Dicharry and Connie Magendie. Age 65. A native of New Orleans and a resident of Laplace for the past 35 years. </w:t>
      </w:r>
    </w:p>
    <w:p w14:paraId="68263786" w14:textId="303E3D28" w:rsidR="00351658" w:rsidRPr="00351658" w:rsidRDefault="00351658" w:rsidP="00351658">
      <w:pPr>
        <w:rPr>
          <w:sz w:val="30"/>
          <w:szCs w:val="30"/>
        </w:rPr>
      </w:pPr>
      <w:proofErr w:type="gramStart"/>
      <w:r w:rsidRPr="00351658">
        <w:rPr>
          <w:sz w:val="30"/>
          <w:szCs w:val="30"/>
        </w:rPr>
        <w:t>Relatives and friends and employees of Winn Dixie Laplace,</w:t>
      </w:r>
      <w:proofErr w:type="gramEnd"/>
      <w:r w:rsidRPr="00351658">
        <w:rPr>
          <w:sz w:val="30"/>
          <w:szCs w:val="30"/>
        </w:rPr>
        <w:t xml:space="preserve"> are invited to attend </w:t>
      </w:r>
      <w:proofErr w:type="gramStart"/>
      <w:r w:rsidRPr="00351658">
        <w:rPr>
          <w:sz w:val="30"/>
          <w:szCs w:val="30"/>
        </w:rPr>
        <w:t>services</w:t>
      </w:r>
      <w:proofErr w:type="gramEnd"/>
      <w:r w:rsidRPr="00351658">
        <w:rPr>
          <w:sz w:val="30"/>
          <w:szCs w:val="30"/>
        </w:rPr>
        <w:t xml:space="preserve">. Visitation at Millet-Guidry Funeral Home, 2806 W. Airline Hwy, Laplace on Tuesday, July 3, </w:t>
      </w:r>
      <w:proofErr w:type="gramStart"/>
      <w:r w:rsidRPr="00351658">
        <w:rPr>
          <w:sz w:val="30"/>
          <w:szCs w:val="30"/>
        </w:rPr>
        <w:t>2007</w:t>
      </w:r>
      <w:proofErr w:type="gramEnd"/>
      <w:r w:rsidRPr="00351658">
        <w:rPr>
          <w:sz w:val="30"/>
          <w:szCs w:val="30"/>
        </w:rPr>
        <w:t xml:space="preserve"> from 11 am to 2 pm. Followed by religious services at the funeral home chapel at 2 pm. Burial in St. John Memorial Gardens Cemetery, Laplace.</w:t>
      </w:r>
    </w:p>
    <w:p w14:paraId="76E07A2F" w14:textId="77777777" w:rsidR="00351658" w:rsidRDefault="00351658" w:rsidP="00351658">
      <w:pPr>
        <w:spacing w:after="0"/>
        <w:rPr>
          <w:sz w:val="30"/>
          <w:szCs w:val="30"/>
        </w:rPr>
      </w:pPr>
      <w:r w:rsidRPr="00351658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1D2D09F7" w14:textId="011D47C9" w:rsidR="00351658" w:rsidRPr="00351658" w:rsidRDefault="00351658" w:rsidP="00351658">
      <w:pPr>
        <w:spacing w:after="0"/>
        <w:rPr>
          <w:sz w:val="30"/>
          <w:szCs w:val="30"/>
        </w:rPr>
      </w:pPr>
      <w:r w:rsidRPr="00351658">
        <w:rPr>
          <w:sz w:val="30"/>
          <w:szCs w:val="30"/>
        </w:rPr>
        <w:t>Jul. 3, 2007</w:t>
      </w:r>
    </w:p>
    <w:p w14:paraId="2B13C8C6" w14:textId="77777777" w:rsidR="00351658" w:rsidRDefault="00351658"/>
    <w:sectPr w:rsidR="0035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58"/>
    <w:rsid w:val="003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1D4D"/>
  <w15:chartTrackingRefBased/>
  <w15:docId w15:val="{66CB2C90-486E-4846-B9A0-B3AED9C9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35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6493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2024-01-29T17:25:00Z</dcterms:created>
  <dcterms:modified xsi:type="dcterms:W3CDTF">2024-01-29T17:30:00Z</dcterms:modified>
</cp:coreProperties>
</file>