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4BB88" w14:textId="04A0E316" w:rsidR="0001796A" w:rsidRPr="0001796A" w:rsidRDefault="0001796A" w:rsidP="0001796A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01796A">
        <w:rPr>
          <w:rFonts w:ascii="Calibri" w:hAnsi="Calibri" w:cs="Calibri"/>
          <w:sz w:val="40"/>
          <w:szCs w:val="40"/>
        </w:rPr>
        <w:t>Gloria</w:t>
      </w:r>
      <w:r w:rsidR="00E828EF">
        <w:rPr>
          <w:rFonts w:ascii="Calibri" w:hAnsi="Calibri" w:cs="Calibri"/>
          <w:sz w:val="40"/>
          <w:szCs w:val="40"/>
        </w:rPr>
        <w:t>j</w:t>
      </w:r>
      <w:r w:rsidRPr="0001796A">
        <w:rPr>
          <w:rFonts w:ascii="Calibri" w:hAnsi="Calibri" w:cs="Calibri"/>
          <w:sz w:val="40"/>
          <w:szCs w:val="40"/>
        </w:rPr>
        <w:t>ean (Noble) Vicknair</w:t>
      </w:r>
    </w:p>
    <w:p w14:paraId="7EDF4E80" w14:textId="628D2FAE" w:rsidR="0001796A" w:rsidRPr="0001796A" w:rsidRDefault="0001796A" w:rsidP="0001796A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01796A">
        <w:rPr>
          <w:rFonts w:ascii="Calibri" w:hAnsi="Calibri" w:cs="Calibri"/>
          <w:sz w:val="40"/>
          <w:szCs w:val="40"/>
        </w:rPr>
        <w:t>October 2, 1934 – June 5, 2008</w:t>
      </w:r>
    </w:p>
    <w:p w14:paraId="1B31E69D" w14:textId="1371A3E1" w:rsidR="0001796A" w:rsidRDefault="00180557" w:rsidP="00180557">
      <w:pPr>
        <w:pStyle w:val="NormalWeb"/>
        <w:jc w:val="center"/>
      </w:pPr>
      <w:r>
        <w:rPr>
          <w:noProof/>
        </w:rPr>
        <w:drawing>
          <wp:inline distT="0" distB="0" distL="0" distR="0" wp14:anchorId="05D20213" wp14:editId="6109E4EA">
            <wp:extent cx="5351780" cy="1754126"/>
            <wp:effectExtent l="0" t="0" r="1270" b="0"/>
            <wp:docPr id="1166862193" name="Picture 1" descr="A plaqu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62193" name="Picture 1" descr="A plaque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3727" cy="17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CD8F" w14:textId="77777777" w:rsidR="00180557" w:rsidRDefault="00180557" w:rsidP="0001796A">
      <w:pPr>
        <w:rPr>
          <w:rFonts w:ascii="Calibri" w:hAnsi="Calibri" w:cs="Calibri"/>
          <w:sz w:val="30"/>
          <w:szCs w:val="30"/>
        </w:rPr>
      </w:pPr>
    </w:p>
    <w:p w14:paraId="6DAACD47" w14:textId="539FDA0C" w:rsidR="0001796A" w:rsidRDefault="0001796A" w:rsidP="0001796A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01796A">
        <w:rPr>
          <w:rFonts w:ascii="Calibri" w:hAnsi="Calibri" w:cs="Calibri"/>
          <w:sz w:val="30"/>
          <w:szCs w:val="30"/>
        </w:rPr>
        <w:t xml:space="preserve">Gloriajean (Skeeter) Vicknair on Thursday, June 5, </w:t>
      </w:r>
      <w:proofErr w:type="gramStart"/>
      <w:r w:rsidRPr="0001796A">
        <w:rPr>
          <w:rFonts w:ascii="Calibri" w:hAnsi="Calibri" w:cs="Calibri"/>
          <w:sz w:val="30"/>
          <w:szCs w:val="30"/>
        </w:rPr>
        <w:t>2008</w:t>
      </w:r>
      <w:proofErr w:type="gramEnd"/>
      <w:r w:rsidRPr="0001796A">
        <w:rPr>
          <w:rFonts w:ascii="Calibri" w:hAnsi="Calibri" w:cs="Calibri"/>
          <w:sz w:val="30"/>
          <w:szCs w:val="30"/>
        </w:rPr>
        <w:t xml:space="preserve"> at 4:40 p.m. </w:t>
      </w:r>
      <w:r>
        <w:rPr>
          <w:rFonts w:ascii="Calibri" w:hAnsi="Calibri" w:cs="Calibri"/>
          <w:sz w:val="30"/>
          <w:szCs w:val="30"/>
        </w:rPr>
        <w:t xml:space="preserve">   </w:t>
      </w:r>
    </w:p>
    <w:p w14:paraId="6ADAF912" w14:textId="77777777" w:rsidR="0001796A" w:rsidRDefault="0001796A" w:rsidP="0001796A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01796A">
        <w:rPr>
          <w:rFonts w:ascii="Calibri" w:hAnsi="Calibri" w:cs="Calibri"/>
          <w:sz w:val="30"/>
          <w:szCs w:val="30"/>
        </w:rPr>
        <w:t>Beloved wife of the late Ronald (</w:t>
      </w:r>
      <w:proofErr w:type="spellStart"/>
      <w:r w:rsidRPr="0001796A">
        <w:rPr>
          <w:rFonts w:ascii="Calibri" w:hAnsi="Calibri" w:cs="Calibri"/>
          <w:sz w:val="30"/>
          <w:szCs w:val="30"/>
        </w:rPr>
        <w:t>Zorey</w:t>
      </w:r>
      <w:proofErr w:type="spellEnd"/>
      <w:r w:rsidRPr="0001796A">
        <w:rPr>
          <w:rFonts w:ascii="Calibri" w:hAnsi="Calibri" w:cs="Calibri"/>
          <w:sz w:val="30"/>
          <w:szCs w:val="30"/>
        </w:rPr>
        <w:t xml:space="preserve">) Vicknair. Mother of Ronald Vicknair, Jr., Cheryl St. Martin, Jeffery Vicknair and Michael Vicknair. Also survived by 6 grandchildren and 4 great-grandchildren. Age 73 years. A native of Denver, Colorado and a resident of Reserve, LA for the past 37 years. </w:t>
      </w:r>
    </w:p>
    <w:p w14:paraId="2AC8562D" w14:textId="087BDDBF" w:rsidR="0001796A" w:rsidRPr="0001796A" w:rsidRDefault="0001796A" w:rsidP="0001796A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01796A">
        <w:rPr>
          <w:rFonts w:ascii="Calibri" w:hAnsi="Calibri" w:cs="Calibri"/>
          <w:sz w:val="30"/>
          <w:szCs w:val="30"/>
        </w:rPr>
        <w:t xml:space="preserve">Relatives and friends of the family are invited to attend services. Visitation at MILLET-GUIDRY FUNERAL HOME, 2806 W. Airline Hwy., LaPlace, LA on Saturday, June 7, </w:t>
      </w:r>
      <w:proofErr w:type="gramStart"/>
      <w:r w:rsidRPr="0001796A">
        <w:rPr>
          <w:rFonts w:ascii="Calibri" w:hAnsi="Calibri" w:cs="Calibri"/>
          <w:sz w:val="30"/>
          <w:szCs w:val="30"/>
        </w:rPr>
        <w:t>2008</w:t>
      </w:r>
      <w:proofErr w:type="gramEnd"/>
      <w:r w:rsidRPr="0001796A">
        <w:rPr>
          <w:rFonts w:ascii="Calibri" w:hAnsi="Calibri" w:cs="Calibri"/>
          <w:sz w:val="30"/>
          <w:szCs w:val="30"/>
        </w:rPr>
        <w:t xml:space="preserve"> from 9:00 a.m. until 11:00 a.m. Followed by Religious Services at the Funeral Home Chapel at 11:00 a.m. Burial in St. John Memorial Gardens Cemetery, LaPlace, LA.</w:t>
      </w:r>
    </w:p>
    <w:p w14:paraId="6B3F2BB3" w14:textId="77777777" w:rsidR="0001796A" w:rsidRDefault="0001796A" w:rsidP="0001796A">
      <w:pPr>
        <w:spacing w:after="0"/>
        <w:rPr>
          <w:rFonts w:ascii="Calibri" w:hAnsi="Calibri" w:cs="Calibri"/>
          <w:sz w:val="30"/>
          <w:szCs w:val="30"/>
        </w:rPr>
      </w:pPr>
      <w:r w:rsidRPr="0001796A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017D8D45" w14:textId="1A660042" w:rsidR="0001796A" w:rsidRPr="0001796A" w:rsidRDefault="0001796A" w:rsidP="0001796A">
      <w:pPr>
        <w:spacing w:after="0"/>
        <w:rPr>
          <w:rFonts w:ascii="Calibri" w:hAnsi="Calibri" w:cs="Calibri"/>
          <w:sz w:val="30"/>
          <w:szCs w:val="30"/>
        </w:rPr>
      </w:pPr>
      <w:r w:rsidRPr="0001796A">
        <w:rPr>
          <w:rFonts w:ascii="Calibri" w:hAnsi="Calibri" w:cs="Calibri"/>
          <w:sz w:val="30"/>
          <w:szCs w:val="30"/>
        </w:rPr>
        <w:t>Jun</w:t>
      </w:r>
      <w:r>
        <w:rPr>
          <w:rFonts w:ascii="Calibri" w:hAnsi="Calibri" w:cs="Calibri"/>
          <w:sz w:val="30"/>
          <w:szCs w:val="30"/>
        </w:rPr>
        <w:t>e</w:t>
      </w:r>
      <w:r w:rsidRPr="0001796A">
        <w:rPr>
          <w:rFonts w:ascii="Calibri" w:hAnsi="Calibri" w:cs="Calibri"/>
          <w:sz w:val="30"/>
          <w:szCs w:val="30"/>
        </w:rPr>
        <w:t xml:space="preserve"> 7, 2008</w:t>
      </w:r>
    </w:p>
    <w:p w14:paraId="70579D14" w14:textId="77777777" w:rsidR="0001796A" w:rsidRDefault="0001796A"/>
    <w:sectPr w:rsidR="000179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96A"/>
    <w:rsid w:val="0001796A"/>
    <w:rsid w:val="00180557"/>
    <w:rsid w:val="00E828EF"/>
    <w:rsid w:val="00EA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777D8"/>
  <w15:chartTrackingRefBased/>
  <w15:docId w15:val="{857E5687-7E3A-4B84-AFCF-C65CEC59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9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9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9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9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9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9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9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9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9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9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9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9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9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9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9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9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9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9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96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17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ox-sc-ucqo0b-0">
    <w:name w:val="box-sc-ucqo0b-0"/>
    <w:basedOn w:val="Normal"/>
    <w:rsid w:val="00017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179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5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793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3094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2024-05-16T13:23:00Z</dcterms:created>
  <dcterms:modified xsi:type="dcterms:W3CDTF">2024-05-16T13:39:00Z</dcterms:modified>
</cp:coreProperties>
</file>