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B92B" w14:textId="7C01784F" w:rsidR="00217477" w:rsidRPr="00217477" w:rsidRDefault="00EF16D6" w:rsidP="00217477">
      <w:pPr>
        <w:spacing w:after="0" w:line="240" w:lineRule="auto"/>
        <w:jc w:val="center"/>
        <w:rPr>
          <w:rFonts w:ascii="Calibri" w:hAnsi="Calibri" w:cs="Calibri"/>
          <w:sz w:val="40"/>
          <w:szCs w:val="40"/>
        </w:rPr>
      </w:pPr>
      <w:r>
        <w:rPr>
          <w:rFonts w:ascii="Calibri" w:hAnsi="Calibri" w:cs="Calibri"/>
          <w:sz w:val="40"/>
          <w:szCs w:val="40"/>
        </w:rPr>
        <w:t>Stella (</w:t>
      </w:r>
      <w:proofErr w:type="spellStart"/>
      <w:r>
        <w:rPr>
          <w:rFonts w:ascii="Calibri" w:hAnsi="Calibri" w:cs="Calibri"/>
          <w:sz w:val="40"/>
          <w:szCs w:val="40"/>
        </w:rPr>
        <w:t>Nickelbrough</w:t>
      </w:r>
      <w:proofErr w:type="spellEnd"/>
      <w:r>
        <w:rPr>
          <w:rFonts w:ascii="Calibri" w:hAnsi="Calibri" w:cs="Calibri"/>
          <w:sz w:val="40"/>
          <w:szCs w:val="40"/>
        </w:rPr>
        <w:t>) Wade</w:t>
      </w:r>
    </w:p>
    <w:p w14:paraId="577F2B69" w14:textId="725E2808" w:rsidR="00217477" w:rsidRPr="00217477" w:rsidRDefault="00EF16D6" w:rsidP="00217477">
      <w:pPr>
        <w:spacing w:after="0" w:line="240" w:lineRule="auto"/>
        <w:jc w:val="center"/>
        <w:rPr>
          <w:rFonts w:ascii="Calibri" w:hAnsi="Calibri" w:cs="Calibri"/>
          <w:sz w:val="40"/>
          <w:szCs w:val="40"/>
        </w:rPr>
      </w:pPr>
      <w:r>
        <w:rPr>
          <w:rFonts w:ascii="Calibri" w:hAnsi="Calibri" w:cs="Calibri"/>
          <w:sz w:val="40"/>
          <w:szCs w:val="40"/>
        </w:rPr>
        <w:t>August 16, 1937 – January 8, 2022</w:t>
      </w:r>
    </w:p>
    <w:p w14:paraId="07E2E5B8" w14:textId="77777777" w:rsidR="00217477" w:rsidRPr="00217477" w:rsidRDefault="00217477" w:rsidP="00217477">
      <w:pPr>
        <w:spacing w:after="0" w:line="240" w:lineRule="auto"/>
        <w:jc w:val="center"/>
        <w:rPr>
          <w:rFonts w:ascii="Calibri" w:hAnsi="Calibri" w:cs="Calibri"/>
          <w:sz w:val="30"/>
          <w:szCs w:val="30"/>
        </w:rPr>
      </w:pPr>
    </w:p>
    <w:p w14:paraId="3ED75497" w14:textId="7C461CD4" w:rsidR="00EF16D6" w:rsidRDefault="00EF16D6" w:rsidP="00EF16D6">
      <w:pPr>
        <w:pStyle w:val="NormalWeb"/>
        <w:jc w:val="center"/>
      </w:pPr>
      <w:r>
        <w:rPr>
          <w:noProof/>
        </w:rPr>
        <w:drawing>
          <wp:inline distT="0" distB="0" distL="0" distR="0" wp14:anchorId="03D5DEF7" wp14:editId="266039ED">
            <wp:extent cx="3695700" cy="2003812"/>
            <wp:effectExtent l="0" t="0" r="0" b="0"/>
            <wp:docPr id="1059541701"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541701" name="Picture 2"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2096" cy="2007280"/>
                    </a:xfrm>
                    <a:prstGeom prst="rect">
                      <a:avLst/>
                    </a:prstGeom>
                    <a:noFill/>
                    <a:ln>
                      <a:noFill/>
                    </a:ln>
                  </pic:spPr>
                </pic:pic>
              </a:graphicData>
            </a:graphic>
          </wp:inline>
        </w:drawing>
      </w:r>
    </w:p>
    <w:p w14:paraId="42B01C90" w14:textId="6C05C8BB" w:rsidR="00217477" w:rsidRPr="00217477" w:rsidRDefault="00217477" w:rsidP="00217477">
      <w:pPr>
        <w:spacing w:line="240" w:lineRule="auto"/>
        <w:jc w:val="center"/>
        <w:rPr>
          <w:rFonts w:ascii="Calibri" w:hAnsi="Calibri" w:cs="Calibri"/>
          <w:sz w:val="30"/>
          <w:szCs w:val="30"/>
        </w:rPr>
      </w:pPr>
    </w:p>
    <w:p w14:paraId="75C859B0" w14:textId="77777777" w:rsidR="00EF16D6" w:rsidRDefault="00EF16D6">
      <w:pPr>
        <w:rPr>
          <w:rFonts w:ascii="Calibri" w:hAnsi="Calibri" w:cs="Calibri"/>
          <w:color w:val="000000"/>
          <w:sz w:val="30"/>
          <w:szCs w:val="30"/>
        </w:rPr>
      </w:pPr>
      <w:r w:rsidRPr="00EF16D6">
        <w:rPr>
          <w:rFonts w:ascii="Calibri" w:hAnsi="Calibri" w:cs="Calibri"/>
          <w:color w:val="000000"/>
          <w:sz w:val="30"/>
          <w:szCs w:val="30"/>
        </w:rPr>
        <w:t xml:space="preserve">Stella Wade passed away on Saturday, January 8, </w:t>
      </w:r>
      <w:proofErr w:type="gramStart"/>
      <w:r w:rsidRPr="00EF16D6">
        <w:rPr>
          <w:rFonts w:ascii="Calibri" w:hAnsi="Calibri" w:cs="Calibri"/>
          <w:color w:val="000000"/>
          <w:sz w:val="30"/>
          <w:szCs w:val="30"/>
        </w:rPr>
        <w:t>2022</w:t>
      </w:r>
      <w:proofErr w:type="gramEnd"/>
      <w:r w:rsidRPr="00EF16D6">
        <w:rPr>
          <w:rFonts w:ascii="Calibri" w:hAnsi="Calibri" w:cs="Calibri"/>
          <w:color w:val="000000"/>
          <w:sz w:val="30"/>
          <w:szCs w:val="30"/>
        </w:rPr>
        <w:t xml:space="preserve"> at the age of 84. She was a native of Beaumont, Texas and a resident of Reserve, LA. She is preceded in death by her parents, Phil and Stella </w:t>
      </w:r>
      <w:proofErr w:type="spellStart"/>
      <w:r w:rsidRPr="00EF16D6">
        <w:rPr>
          <w:rFonts w:ascii="Calibri" w:hAnsi="Calibri" w:cs="Calibri"/>
          <w:color w:val="000000"/>
          <w:sz w:val="30"/>
          <w:szCs w:val="30"/>
        </w:rPr>
        <w:t>Nickelbrough</w:t>
      </w:r>
      <w:proofErr w:type="spellEnd"/>
      <w:r w:rsidRPr="00EF16D6">
        <w:rPr>
          <w:rFonts w:ascii="Calibri" w:hAnsi="Calibri" w:cs="Calibri"/>
          <w:color w:val="000000"/>
          <w:sz w:val="30"/>
          <w:szCs w:val="30"/>
        </w:rPr>
        <w:t xml:space="preserve">; and her 4 brothers and 6 sisters. Beloved mother of James "Cutter" Perkins, Edward Mullins, Stella "Jeanetta" Ange (Charlie), Walter Wade III (Danielle), Annie Wade, Phillip Wade (Rhonda), Denise, and Loretta Wade (Jimbo). She was the Ex-wife of Walter Wade Jr. Loving grandmother of 23 grandkids and great grandmother of 26 great grandkids. She was blessed to be loved by so many and will be missed by all. </w:t>
      </w:r>
    </w:p>
    <w:p w14:paraId="3E5732A9" w14:textId="198A9D7C" w:rsidR="00EF16D6" w:rsidRPr="00EF16D6" w:rsidRDefault="00EF16D6">
      <w:pPr>
        <w:rPr>
          <w:rFonts w:ascii="Calibri" w:hAnsi="Calibri" w:cs="Calibri"/>
          <w:color w:val="000000"/>
          <w:sz w:val="30"/>
          <w:szCs w:val="30"/>
        </w:rPr>
      </w:pPr>
      <w:r w:rsidRPr="00EF16D6">
        <w:rPr>
          <w:rFonts w:ascii="Calibri" w:hAnsi="Calibri" w:cs="Calibri"/>
          <w:color w:val="000000"/>
          <w:sz w:val="30"/>
          <w:szCs w:val="30"/>
        </w:rPr>
        <w:t xml:space="preserve">A Graveside Service will be held on Tuesday, January 18, </w:t>
      </w:r>
      <w:proofErr w:type="gramStart"/>
      <w:r w:rsidRPr="00EF16D6">
        <w:rPr>
          <w:rFonts w:ascii="Calibri" w:hAnsi="Calibri" w:cs="Calibri"/>
          <w:color w:val="000000"/>
          <w:sz w:val="30"/>
          <w:szCs w:val="30"/>
        </w:rPr>
        <w:t>2022</w:t>
      </w:r>
      <w:proofErr w:type="gramEnd"/>
      <w:r w:rsidRPr="00EF16D6">
        <w:rPr>
          <w:rFonts w:ascii="Calibri" w:hAnsi="Calibri" w:cs="Calibri"/>
          <w:color w:val="000000"/>
          <w:sz w:val="30"/>
          <w:szCs w:val="30"/>
        </w:rPr>
        <w:t xml:space="preserve"> at 10:00 a.m. at St. John Memorial Gardens Cemetery, LaPlace. In lieu of flowers, please consider a donation in her memory to St. Jude Children's Research Hospital, 501 St. Jude Place, Memphis, TN 38105.</w:t>
      </w:r>
    </w:p>
    <w:p w14:paraId="401CCBD6" w14:textId="77777777" w:rsidR="00EF16D6" w:rsidRPr="00EF16D6" w:rsidRDefault="00EF16D6" w:rsidP="00EF16D6">
      <w:pPr>
        <w:spacing w:after="0"/>
        <w:rPr>
          <w:rFonts w:ascii="Calibri" w:hAnsi="Calibri" w:cs="Calibri"/>
          <w:color w:val="000000"/>
          <w:sz w:val="30"/>
          <w:szCs w:val="30"/>
        </w:rPr>
      </w:pPr>
      <w:r w:rsidRPr="00EF16D6">
        <w:rPr>
          <w:rFonts w:ascii="Calibri" w:hAnsi="Calibri" w:cs="Calibri"/>
          <w:color w:val="000000"/>
          <w:sz w:val="30"/>
          <w:szCs w:val="30"/>
        </w:rPr>
        <w:br/>
        <w:t>Millet-Guidry Funeral Home, LaPlace, Louisiana</w:t>
      </w:r>
    </w:p>
    <w:p w14:paraId="0E8CA347" w14:textId="311BFB76" w:rsidR="00217477" w:rsidRPr="00EF16D6" w:rsidRDefault="00EF16D6" w:rsidP="00EF16D6">
      <w:pPr>
        <w:spacing w:after="0"/>
        <w:rPr>
          <w:sz w:val="30"/>
          <w:szCs w:val="30"/>
        </w:rPr>
      </w:pPr>
      <w:r w:rsidRPr="00EF16D6">
        <w:rPr>
          <w:rFonts w:ascii="Calibri" w:hAnsi="Calibri" w:cs="Calibri"/>
          <w:color w:val="000000"/>
          <w:sz w:val="30"/>
          <w:szCs w:val="30"/>
        </w:rPr>
        <w:t>January 16, 2022</w:t>
      </w:r>
    </w:p>
    <w:sectPr w:rsidR="00217477" w:rsidRPr="00EF1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7"/>
    <w:rsid w:val="00217477"/>
    <w:rsid w:val="007B4DF0"/>
    <w:rsid w:val="00EF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EDE7"/>
  <w15:chartTrackingRefBased/>
  <w15:docId w15:val="{BAAA201E-CD85-4D42-A2AF-265F156B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477"/>
    <w:rPr>
      <w:rFonts w:eastAsiaTheme="majorEastAsia" w:cstheme="majorBidi"/>
      <w:color w:val="272727" w:themeColor="text1" w:themeTint="D8"/>
    </w:rPr>
  </w:style>
  <w:style w:type="paragraph" w:styleId="Title">
    <w:name w:val="Title"/>
    <w:basedOn w:val="Normal"/>
    <w:next w:val="Normal"/>
    <w:link w:val="TitleChar"/>
    <w:uiPriority w:val="10"/>
    <w:qFormat/>
    <w:rsid w:val="00217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77"/>
    <w:pPr>
      <w:spacing w:before="160"/>
      <w:jc w:val="center"/>
    </w:pPr>
    <w:rPr>
      <w:i/>
      <w:iCs/>
      <w:color w:val="404040" w:themeColor="text1" w:themeTint="BF"/>
    </w:rPr>
  </w:style>
  <w:style w:type="character" w:customStyle="1" w:styleId="QuoteChar">
    <w:name w:val="Quote Char"/>
    <w:basedOn w:val="DefaultParagraphFont"/>
    <w:link w:val="Quote"/>
    <w:uiPriority w:val="29"/>
    <w:rsid w:val="00217477"/>
    <w:rPr>
      <w:i/>
      <w:iCs/>
      <w:color w:val="404040" w:themeColor="text1" w:themeTint="BF"/>
    </w:rPr>
  </w:style>
  <w:style w:type="paragraph" w:styleId="ListParagraph">
    <w:name w:val="List Paragraph"/>
    <w:basedOn w:val="Normal"/>
    <w:uiPriority w:val="34"/>
    <w:qFormat/>
    <w:rsid w:val="00217477"/>
    <w:pPr>
      <w:ind w:left="720"/>
      <w:contextualSpacing/>
    </w:pPr>
  </w:style>
  <w:style w:type="character" w:styleId="IntenseEmphasis">
    <w:name w:val="Intense Emphasis"/>
    <w:basedOn w:val="DefaultParagraphFont"/>
    <w:uiPriority w:val="21"/>
    <w:qFormat/>
    <w:rsid w:val="00217477"/>
    <w:rPr>
      <w:i/>
      <w:iCs/>
      <w:color w:val="0F4761" w:themeColor="accent1" w:themeShade="BF"/>
    </w:rPr>
  </w:style>
  <w:style w:type="paragraph" w:styleId="IntenseQuote">
    <w:name w:val="Intense Quote"/>
    <w:basedOn w:val="Normal"/>
    <w:next w:val="Normal"/>
    <w:link w:val="IntenseQuoteChar"/>
    <w:uiPriority w:val="30"/>
    <w:qFormat/>
    <w:rsid w:val="00217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77"/>
    <w:rPr>
      <w:i/>
      <w:iCs/>
      <w:color w:val="0F4761" w:themeColor="accent1" w:themeShade="BF"/>
    </w:rPr>
  </w:style>
  <w:style w:type="character" w:styleId="IntenseReference">
    <w:name w:val="Intense Reference"/>
    <w:basedOn w:val="DefaultParagraphFont"/>
    <w:uiPriority w:val="32"/>
    <w:qFormat/>
    <w:rsid w:val="00217477"/>
    <w:rPr>
      <w:b/>
      <w:bCs/>
      <w:smallCaps/>
      <w:color w:val="0F4761" w:themeColor="accent1" w:themeShade="BF"/>
      <w:spacing w:val="5"/>
    </w:rPr>
  </w:style>
  <w:style w:type="paragraph" w:styleId="NormalWeb">
    <w:name w:val="Normal (Web)"/>
    <w:basedOn w:val="Normal"/>
    <w:uiPriority w:val="99"/>
    <w:semiHidden/>
    <w:unhideWhenUsed/>
    <w:rsid w:val="0021747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21747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17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968993">
      <w:bodyDiv w:val="1"/>
      <w:marLeft w:val="0"/>
      <w:marRight w:val="0"/>
      <w:marTop w:val="0"/>
      <w:marBottom w:val="0"/>
      <w:divBdr>
        <w:top w:val="none" w:sz="0" w:space="0" w:color="auto"/>
        <w:left w:val="none" w:sz="0" w:space="0" w:color="auto"/>
        <w:bottom w:val="none" w:sz="0" w:space="0" w:color="auto"/>
        <w:right w:val="none" w:sz="0" w:space="0" w:color="auto"/>
      </w:divBdr>
    </w:div>
    <w:div w:id="895507732">
      <w:bodyDiv w:val="1"/>
      <w:marLeft w:val="0"/>
      <w:marRight w:val="0"/>
      <w:marTop w:val="0"/>
      <w:marBottom w:val="0"/>
      <w:divBdr>
        <w:top w:val="none" w:sz="0" w:space="0" w:color="auto"/>
        <w:left w:val="none" w:sz="0" w:space="0" w:color="auto"/>
        <w:bottom w:val="none" w:sz="0" w:space="0" w:color="auto"/>
        <w:right w:val="none" w:sz="0" w:space="0" w:color="auto"/>
      </w:divBdr>
      <w:divsChild>
        <w:div w:id="1721048491">
          <w:marLeft w:val="1680"/>
          <w:marRight w:val="1680"/>
          <w:marTop w:val="0"/>
          <w:marBottom w:val="0"/>
          <w:divBdr>
            <w:top w:val="none" w:sz="0" w:space="0" w:color="auto"/>
            <w:left w:val="none" w:sz="0" w:space="0" w:color="auto"/>
            <w:bottom w:val="none" w:sz="0" w:space="0" w:color="auto"/>
            <w:right w:val="none" w:sz="0" w:space="0" w:color="auto"/>
          </w:divBdr>
        </w:div>
        <w:div w:id="1567496462">
          <w:marLeft w:val="0"/>
          <w:marRight w:val="0"/>
          <w:marTop w:val="0"/>
          <w:marBottom w:val="0"/>
          <w:divBdr>
            <w:top w:val="none" w:sz="0" w:space="0" w:color="auto"/>
            <w:left w:val="none" w:sz="0" w:space="0" w:color="auto"/>
            <w:bottom w:val="none" w:sz="0" w:space="0" w:color="auto"/>
            <w:right w:val="none" w:sz="0" w:space="0" w:color="auto"/>
          </w:divBdr>
          <w:divsChild>
            <w:div w:id="929460411">
              <w:marLeft w:val="1680"/>
              <w:marRight w:val="1680"/>
              <w:marTop w:val="0"/>
              <w:marBottom w:val="0"/>
              <w:divBdr>
                <w:top w:val="none" w:sz="0" w:space="0" w:color="auto"/>
                <w:left w:val="none" w:sz="0" w:space="0" w:color="auto"/>
                <w:bottom w:val="none" w:sz="0" w:space="0" w:color="auto"/>
                <w:right w:val="none" w:sz="0" w:space="0" w:color="auto"/>
              </w:divBdr>
            </w:div>
          </w:divsChild>
        </w:div>
        <w:div w:id="760877926">
          <w:marLeft w:val="1680"/>
          <w:marRight w:val="1680"/>
          <w:marTop w:val="0"/>
          <w:marBottom w:val="360"/>
          <w:divBdr>
            <w:top w:val="none" w:sz="0" w:space="0" w:color="auto"/>
            <w:left w:val="none" w:sz="0" w:space="0" w:color="auto"/>
            <w:bottom w:val="none" w:sz="0" w:space="0" w:color="auto"/>
            <w:right w:val="none" w:sz="0" w:space="0" w:color="auto"/>
          </w:divBdr>
        </w:div>
      </w:divsChild>
    </w:div>
    <w:div w:id="17980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2024-06-07T20:17:00Z</dcterms:created>
  <dcterms:modified xsi:type="dcterms:W3CDTF">2024-06-07T20:17:00Z</dcterms:modified>
</cp:coreProperties>
</file>