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620D3" w14:textId="42F95DE8" w:rsidR="00415796" w:rsidRPr="00415796" w:rsidRDefault="00676541" w:rsidP="00415796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Raymond John</w:t>
      </w:r>
      <w:r w:rsidR="00415796" w:rsidRPr="00415796">
        <w:rPr>
          <w:rFonts w:ascii="Calibri" w:hAnsi="Calibri" w:cs="Calibri"/>
          <w:sz w:val="40"/>
          <w:szCs w:val="40"/>
        </w:rPr>
        <w:t xml:space="preserve"> Borne</w:t>
      </w:r>
      <w:r>
        <w:rPr>
          <w:rFonts w:ascii="Calibri" w:hAnsi="Calibri" w:cs="Calibri"/>
          <w:sz w:val="40"/>
          <w:szCs w:val="40"/>
        </w:rPr>
        <w:t xml:space="preserve"> Jr.</w:t>
      </w:r>
    </w:p>
    <w:p w14:paraId="3FD04F59" w14:textId="51807157" w:rsidR="00415796" w:rsidRPr="00415796" w:rsidRDefault="00676541" w:rsidP="00415796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December 2, 1949 – October 27, 1970</w:t>
      </w:r>
    </w:p>
    <w:p w14:paraId="2EEEA4C4" w14:textId="77777777" w:rsidR="00415796" w:rsidRDefault="00415796" w:rsidP="00415796">
      <w:pPr>
        <w:spacing w:after="0"/>
        <w:jc w:val="center"/>
      </w:pPr>
    </w:p>
    <w:p w14:paraId="51C1F3ED" w14:textId="732E264F" w:rsidR="00415796" w:rsidRPr="0091678E" w:rsidRDefault="0091678E" w:rsidP="0091678E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 w:rsidRPr="0091678E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25EA87A5" wp14:editId="3DEF3A50">
            <wp:extent cx="2300288" cy="3067050"/>
            <wp:effectExtent l="0" t="0" r="5080" b="0"/>
            <wp:docPr id="465393746" name="Picture 2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666" cy="307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BF697" w14:textId="6D8C260C" w:rsidR="0091678E" w:rsidRPr="0091678E" w:rsidRDefault="0091678E" w:rsidP="0091678E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 w:rsidRPr="0091678E">
        <w:rPr>
          <w:rFonts w:ascii="Calibri" w:hAnsi="Calibri" w:cs="Calibri"/>
          <w:sz w:val="30"/>
          <w:szCs w:val="30"/>
        </w:rPr>
        <w:t>Photo by Team T-Lo</w:t>
      </w:r>
    </w:p>
    <w:p w14:paraId="259DF745" w14:textId="77777777" w:rsidR="00415796" w:rsidRDefault="00415796"/>
    <w:p w14:paraId="00AE38A4" w14:textId="2FDEAEAF" w:rsidR="00415796" w:rsidRDefault="00BA79B7" w:rsidP="00415796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Raymond Borne Dies of Accident Injuries</w:t>
      </w:r>
    </w:p>
    <w:p w14:paraId="13A4A379" w14:textId="77777777" w:rsidR="00EC3212" w:rsidRDefault="00EC3212" w:rsidP="00415796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D0E6112" w14:textId="1C31972B" w:rsidR="00EC3212" w:rsidRDefault="00EC3212" w:rsidP="00415796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Funeral services for Raymond</w:t>
      </w:r>
      <w:r w:rsidR="00BA79B7">
        <w:rPr>
          <w:rFonts w:ascii="Calibri" w:hAnsi="Calibri" w:cs="Calibri"/>
          <w:sz w:val="30"/>
          <w:szCs w:val="30"/>
        </w:rPr>
        <w:t xml:space="preserve"> J.</w:t>
      </w:r>
      <w:r>
        <w:rPr>
          <w:rFonts w:ascii="Calibri" w:hAnsi="Calibri" w:cs="Calibri"/>
          <w:sz w:val="30"/>
          <w:szCs w:val="30"/>
        </w:rPr>
        <w:t xml:space="preserve"> Borne, Jr., </w:t>
      </w:r>
      <w:r w:rsidR="00BA79B7">
        <w:rPr>
          <w:rFonts w:ascii="Calibri" w:hAnsi="Calibri" w:cs="Calibri"/>
          <w:sz w:val="30"/>
          <w:szCs w:val="30"/>
        </w:rPr>
        <w:t>21</w:t>
      </w:r>
      <w:r>
        <w:rPr>
          <w:rFonts w:ascii="Calibri" w:hAnsi="Calibri" w:cs="Calibri"/>
          <w:sz w:val="30"/>
          <w:szCs w:val="30"/>
        </w:rPr>
        <w:t xml:space="preserve">, </w:t>
      </w:r>
      <w:r w:rsidR="00BA79B7">
        <w:rPr>
          <w:rFonts w:ascii="Calibri" w:hAnsi="Calibri" w:cs="Calibri"/>
          <w:sz w:val="30"/>
          <w:szCs w:val="30"/>
        </w:rPr>
        <w:t>will be</w:t>
      </w:r>
      <w:r>
        <w:rPr>
          <w:rFonts w:ascii="Calibri" w:hAnsi="Calibri" w:cs="Calibri"/>
          <w:sz w:val="30"/>
          <w:szCs w:val="30"/>
        </w:rPr>
        <w:t xml:space="preserve"> held at 11 a.m. </w:t>
      </w:r>
      <w:r w:rsidR="00BA79B7">
        <w:rPr>
          <w:rFonts w:ascii="Calibri" w:hAnsi="Calibri" w:cs="Calibri"/>
          <w:sz w:val="30"/>
          <w:szCs w:val="30"/>
        </w:rPr>
        <w:t xml:space="preserve">Thursday, </w:t>
      </w:r>
      <w:r>
        <w:rPr>
          <w:rFonts w:ascii="Calibri" w:hAnsi="Calibri" w:cs="Calibri"/>
          <w:sz w:val="30"/>
          <w:szCs w:val="30"/>
        </w:rPr>
        <w:t xml:space="preserve">October </w:t>
      </w:r>
      <w:r w:rsidR="00BA79B7">
        <w:rPr>
          <w:rFonts w:ascii="Calibri" w:hAnsi="Calibri" w:cs="Calibri"/>
          <w:sz w:val="30"/>
          <w:szCs w:val="30"/>
        </w:rPr>
        <w:t>29</w:t>
      </w:r>
      <w:r>
        <w:rPr>
          <w:rFonts w:ascii="Calibri" w:hAnsi="Calibri" w:cs="Calibri"/>
          <w:sz w:val="30"/>
          <w:szCs w:val="30"/>
        </w:rPr>
        <w:t xml:space="preserve">, with religious rites at the St. </w:t>
      </w:r>
      <w:r w:rsidR="00BA79B7">
        <w:rPr>
          <w:rFonts w:ascii="Calibri" w:hAnsi="Calibri" w:cs="Calibri"/>
          <w:sz w:val="30"/>
          <w:szCs w:val="30"/>
        </w:rPr>
        <w:t>Hubert</w:t>
      </w:r>
      <w:r>
        <w:rPr>
          <w:rFonts w:ascii="Calibri" w:hAnsi="Calibri" w:cs="Calibri"/>
          <w:sz w:val="30"/>
          <w:szCs w:val="30"/>
        </w:rPr>
        <w:t xml:space="preserve"> Catholic Church in </w:t>
      </w:r>
      <w:r w:rsidR="00BA79B7">
        <w:rPr>
          <w:rFonts w:ascii="Calibri" w:hAnsi="Calibri" w:cs="Calibri"/>
          <w:sz w:val="30"/>
          <w:szCs w:val="30"/>
        </w:rPr>
        <w:t xml:space="preserve">Garyville </w:t>
      </w:r>
      <w:r>
        <w:rPr>
          <w:rFonts w:ascii="Calibri" w:hAnsi="Calibri" w:cs="Calibri"/>
          <w:sz w:val="30"/>
          <w:szCs w:val="30"/>
        </w:rPr>
        <w:t>and interment in St. Peter Cemetery, Reserve.</w:t>
      </w:r>
    </w:p>
    <w:p w14:paraId="199207ED" w14:textId="3D5DAE3A" w:rsidR="00535CF2" w:rsidRDefault="00EC3212" w:rsidP="00BA79B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BA79B7">
        <w:rPr>
          <w:rFonts w:ascii="Calibri" w:hAnsi="Calibri" w:cs="Calibri"/>
          <w:sz w:val="30"/>
          <w:szCs w:val="30"/>
        </w:rPr>
        <w:t>Mr. Borne died in Our lady of the Lake Hospital in Baton Rouge at 9 p.m. Tuesday, October 27, of internal injuries received in an automobile accident in which his wife, the former Mary Catherine Guillot, 19, of Laplace, was killed.</w:t>
      </w:r>
    </w:p>
    <w:p w14:paraId="4ED2F8B2" w14:textId="626CA537" w:rsidR="00BA79B7" w:rsidRDefault="00BA79B7" w:rsidP="00BA79B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Mr. Borne had been in the hospital since the accident, which occurred about 8 p.m. October 8 when a woman driving the wrong way on the I-12 Expressway in Baton Rouge collided </w:t>
      </w:r>
      <w:proofErr w:type="spellStart"/>
      <w:r>
        <w:rPr>
          <w:rFonts w:ascii="Calibri" w:hAnsi="Calibri" w:cs="Calibri"/>
          <w:sz w:val="30"/>
          <w:szCs w:val="30"/>
        </w:rPr>
        <w:t>headon</w:t>
      </w:r>
      <w:proofErr w:type="spellEnd"/>
      <w:r>
        <w:rPr>
          <w:rFonts w:ascii="Calibri" w:hAnsi="Calibri" w:cs="Calibri"/>
          <w:sz w:val="30"/>
          <w:szCs w:val="30"/>
        </w:rPr>
        <w:t xml:space="preserve"> with the car he was driving.</w:t>
      </w:r>
    </w:p>
    <w:p w14:paraId="2EAE2BD0" w14:textId="0548A4A2" w:rsidR="00BA79B7" w:rsidRDefault="00BA79B7" w:rsidP="00BA79B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The driver of the car, Mrs. </w:t>
      </w:r>
      <w:proofErr w:type="spellStart"/>
      <w:r>
        <w:rPr>
          <w:rFonts w:ascii="Calibri" w:hAnsi="Calibri" w:cs="Calibri"/>
          <w:sz w:val="30"/>
          <w:szCs w:val="30"/>
        </w:rPr>
        <w:t>Clvola</w:t>
      </w:r>
      <w:proofErr w:type="spellEnd"/>
      <w:r>
        <w:rPr>
          <w:rFonts w:ascii="Calibri" w:hAnsi="Calibri" w:cs="Calibri"/>
          <w:sz w:val="30"/>
          <w:szCs w:val="30"/>
        </w:rPr>
        <w:t xml:space="preserve"> P. Nettles, 49, Baker, had been booked with negligent homicide in connection with the accident, state police said.</w:t>
      </w:r>
    </w:p>
    <w:p w14:paraId="15BE7557" w14:textId="6C738B21" w:rsidR="00BA79B7" w:rsidRDefault="00BA79B7" w:rsidP="00BA79B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Both Mr. Borne and his wife were students at Louisiana State University in </w:t>
      </w:r>
      <w:proofErr w:type="gramStart"/>
      <w:r>
        <w:rPr>
          <w:rFonts w:ascii="Calibri" w:hAnsi="Calibri" w:cs="Calibri"/>
          <w:sz w:val="30"/>
          <w:szCs w:val="30"/>
        </w:rPr>
        <w:t>Baton Rouge</w:t>
      </w:r>
      <w:proofErr w:type="gramEnd"/>
      <w:r>
        <w:rPr>
          <w:rFonts w:ascii="Calibri" w:hAnsi="Calibri" w:cs="Calibri"/>
          <w:sz w:val="30"/>
          <w:szCs w:val="30"/>
        </w:rPr>
        <w:t xml:space="preserve"> and both were valedictorians of their graduating classes the Leon Godchaux High School in Reserve, Mr. Borne in 1967 and Mrs. Borne in 1969.</w:t>
      </w:r>
    </w:p>
    <w:p w14:paraId="43665BED" w14:textId="1B4CAAFE" w:rsidR="00BA79B7" w:rsidRDefault="00BA79B7" w:rsidP="00BA79B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Surviving Mr. Borne are his parents, Mr. and Mrs. Raymond J. Borne, Sr., of Garyville; a brother, William (Billy) Borne; five sisters, Mary Gwendolyn, Peggy Ann, Donna Elizabeth, Kay Theresa and Nancy Ann Borne, and his paternal grandmother, Mrs. John Borne of Garyville.</w:t>
      </w:r>
    </w:p>
    <w:p w14:paraId="789D7230" w14:textId="68BB111F" w:rsidR="00BA79B7" w:rsidRDefault="00BA79B7" w:rsidP="00BA79B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Funeral arrangements are being handled by the Alexander Funeral Home in Lutcher.</w:t>
      </w:r>
    </w:p>
    <w:p w14:paraId="45F7B8BC" w14:textId="77777777" w:rsidR="00535CF2" w:rsidRPr="00415796" w:rsidRDefault="00535CF2" w:rsidP="00415796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0414CF3" w14:textId="01167386" w:rsidR="00415796" w:rsidRDefault="0091678E" w:rsidP="00415796">
      <w:pPr>
        <w:spacing w:after="0" w:line="240" w:lineRule="auto"/>
        <w:rPr>
          <w:rFonts w:ascii="Calibri" w:hAnsi="Calibri" w:cs="Calibri"/>
          <w:sz w:val="30"/>
          <w:szCs w:val="30"/>
        </w:rPr>
      </w:pPr>
      <w:proofErr w:type="spellStart"/>
      <w:r>
        <w:rPr>
          <w:rFonts w:ascii="Calibri" w:hAnsi="Calibri" w:cs="Calibri"/>
          <w:sz w:val="30"/>
          <w:szCs w:val="30"/>
        </w:rPr>
        <w:t>L’Observateur</w:t>
      </w:r>
      <w:proofErr w:type="spellEnd"/>
      <w:r>
        <w:rPr>
          <w:rFonts w:ascii="Calibri" w:hAnsi="Calibri" w:cs="Calibri"/>
          <w:sz w:val="30"/>
          <w:szCs w:val="30"/>
        </w:rPr>
        <w:t>, LaPlace, Louisiana</w:t>
      </w:r>
    </w:p>
    <w:p w14:paraId="1040CB8A" w14:textId="6D57E0D4" w:rsidR="0091678E" w:rsidRDefault="0091678E" w:rsidP="00415796">
      <w:pPr>
        <w:spacing w:after="0" w:line="240" w:lineRule="auto"/>
      </w:pPr>
      <w:r>
        <w:rPr>
          <w:rFonts w:ascii="Calibri" w:hAnsi="Calibri" w:cs="Calibri"/>
          <w:sz w:val="30"/>
          <w:szCs w:val="30"/>
        </w:rPr>
        <w:t>Thursday</w:t>
      </w:r>
      <w:r w:rsidR="00535CF2">
        <w:rPr>
          <w:rFonts w:ascii="Calibri" w:hAnsi="Calibri" w:cs="Calibri"/>
          <w:sz w:val="30"/>
          <w:szCs w:val="30"/>
        </w:rPr>
        <w:t xml:space="preserve">, </w:t>
      </w:r>
      <w:r>
        <w:rPr>
          <w:rFonts w:ascii="Calibri" w:hAnsi="Calibri" w:cs="Calibri"/>
          <w:sz w:val="30"/>
          <w:szCs w:val="30"/>
        </w:rPr>
        <w:t xml:space="preserve">October </w:t>
      </w:r>
      <w:r w:rsidR="00676541">
        <w:rPr>
          <w:rFonts w:ascii="Calibri" w:hAnsi="Calibri" w:cs="Calibri"/>
          <w:sz w:val="30"/>
          <w:szCs w:val="30"/>
        </w:rPr>
        <w:t>29</w:t>
      </w:r>
      <w:r>
        <w:rPr>
          <w:rFonts w:ascii="Calibri" w:hAnsi="Calibri" w:cs="Calibri"/>
          <w:sz w:val="30"/>
          <w:szCs w:val="30"/>
        </w:rPr>
        <w:t xml:space="preserve">, 1970, p. </w:t>
      </w:r>
      <w:r w:rsidR="00BA79B7">
        <w:rPr>
          <w:rFonts w:ascii="Calibri" w:hAnsi="Calibri" w:cs="Calibri"/>
          <w:sz w:val="30"/>
          <w:szCs w:val="30"/>
        </w:rPr>
        <w:t>23</w:t>
      </w:r>
    </w:p>
    <w:sectPr w:rsidR="0091678E" w:rsidSect="00EE5371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96"/>
    <w:rsid w:val="00415796"/>
    <w:rsid w:val="00423CE5"/>
    <w:rsid w:val="00535CF2"/>
    <w:rsid w:val="00676541"/>
    <w:rsid w:val="006F2DC5"/>
    <w:rsid w:val="0091678E"/>
    <w:rsid w:val="00BA79B7"/>
    <w:rsid w:val="00EC3212"/>
    <w:rsid w:val="00E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0D024"/>
  <w15:chartTrackingRefBased/>
  <w15:docId w15:val="{421D8347-015D-46FD-A088-A7EBEEFC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7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7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7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7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7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7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7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7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7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7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7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7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7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7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7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7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7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7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7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7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7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7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79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1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15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2024-07-19T16:07:00Z</dcterms:created>
  <dcterms:modified xsi:type="dcterms:W3CDTF">2024-07-19T16:07:00Z</dcterms:modified>
</cp:coreProperties>
</file>