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3C8DDC" w14:textId="7E424735" w:rsidR="00D26FB1" w:rsidRPr="00D26FB1" w:rsidRDefault="00EB5980" w:rsidP="00D26FB1">
      <w:pPr>
        <w:spacing w:after="0" w:line="240" w:lineRule="auto"/>
        <w:jc w:val="center"/>
        <w:rPr>
          <w:rFonts w:ascii="Calibri" w:hAnsi="Calibri" w:cs="Calibri"/>
          <w:sz w:val="40"/>
          <w:szCs w:val="40"/>
        </w:rPr>
      </w:pPr>
      <w:r>
        <w:rPr>
          <w:rFonts w:ascii="Calibri" w:hAnsi="Calibri" w:cs="Calibri"/>
          <w:sz w:val="40"/>
          <w:szCs w:val="40"/>
        </w:rPr>
        <w:t>Doris Gertrude</w:t>
      </w:r>
      <w:r w:rsidR="00055A77">
        <w:rPr>
          <w:rFonts w:ascii="Calibri" w:hAnsi="Calibri" w:cs="Calibri"/>
          <w:sz w:val="40"/>
          <w:szCs w:val="40"/>
        </w:rPr>
        <w:t xml:space="preserve"> Cambre</w:t>
      </w:r>
    </w:p>
    <w:p w14:paraId="5A16657F" w14:textId="191ABDC5" w:rsidR="00D26FB1" w:rsidRPr="00D26FB1" w:rsidRDefault="00EB5980" w:rsidP="00D26FB1">
      <w:pPr>
        <w:spacing w:after="0" w:line="240" w:lineRule="auto"/>
        <w:jc w:val="center"/>
        <w:rPr>
          <w:rFonts w:ascii="Calibri" w:hAnsi="Calibri" w:cs="Calibri"/>
          <w:sz w:val="40"/>
          <w:szCs w:val="40"/>
        </w:rPr>
      </w:pPr>
      <w:r>
        <w:rPr>
          <w:rFonts w:ascii="Calibri" w:hAnsi="Calibri" w:cs="Calibri"/>
          <w:sz w:val="40"/>
          <w:szCs w:val="40"/>
        </w:rPr>
        <w:t>November 15, 1921 – December 9, 1996</w:t>
      </w:r>
    </w:p>
    <w:p w14:paraId="65251CBA" w14:textId="77777777" w:rsidR="00D26FB1" w:rsidRPr="00D26FB1" w:rsidRDefault="00D26FB1" w:rsidP="00D26FB1">
      <w:pPr>
        <w:spacing w:after="0" w:line="240" w:lineRule="auto"/>
        <w:jc w:val="center"/>
        <w:rPr>
          <w:rFonts w:ascii="Calibri" w:hAnsi="Calibri" w:cs="Calibri"/>
          <w:sz w:val="30"/>
          <w:szCs w:val="30"/>
        </w:rPr>
      </w:pPr>
    </w:p>
    <w:p w14:paraId="307A51DB" w14:textId="4A75FB69" w:rsidR="00D26FB1" w:rsidRDefault="00EB5980" w:rsidP="00D26FB1">
      <w:pPr>
        <w:spacing w:after="0" w:line="240" w:lineRule="auto"/>
        <w:jc w:val="center"/>
        <w:rPr>
          <w:rFonts w:ascii="Calibri" w:hAnsi="Calibri" w:cs="Calibri"/>
          <w:sz w:val="30"/>
          <w:szCs w:val="30"/>
        </w:rPr>
      </w:pPr>
      <w:r>
        <w:rPr>
          <w:noProof/>
        </w:rPr>
        <w:drawing>
          <wp:inline distT="0" distB="0" distL="0" distR="0" wp14:anchorId="3263F49B" wp14:editId="5B9D8D52">
            <wp:extent cx="2933700" cy="2200275"/>
            <wp:effectExtent l="0" t="0" r="0" b="9525"/>
            <wp:docPr id="1596966062" name="Picture 17" descr="Larger memorial image lo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arger memorial image loading..."/>
                    <pic:cNvPicPr>
                      <a:picLocks noChangeAspect="1" noChangeArrowheads="1"/>
                    </pic:cNvPicPr>
                  </pic:nvPicPr>
                  <pic:blipFill>
                    <a:blip r:embed="rId4" cstate="print">
                      <a:extLst>
                        <a:ext uri="{BEBA8EAE-BF5A-486C-A8C5-ECC9F3942E4B}">
                          <a14:imgProps xmlns:a14="http://schemas.microsoft.com/office/drawing/2010/main">
                            <a14:imgLayer r:embed="rId5">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941027" cy="2205770"/>
                    </a:xfrm>
                    <a:prstGeom prst="rect">
                      <a:avLst/>
                    </a:prstGeom>
                    <a:noFill/>
                    <a:ln>
                      <a:noFill/>
                    </a:ln>
                  </pic:spPr>
                </pic:pic>
              </a:graphicData>
            </a:graphic>
          </wp:inline>
        </w:drawing>
      </w:r>
    </w:p>
    <w:p w14:paraId="34031BC8" w14:textId="2F9472EB" w:rsidR="00C234EA" w:rsidRDefault="00C234EA" w:rsidP="00D26FB1">
      <w:pPr>
        <w:spacing w:after="0" w:line="240" w:lineRule="auto"/>
        <w:jc w:val="center"/>
        <w:rPr>
          <w:rFonts w:ascii="Calibri" w:hAnsi="Calibri" w:cs="Calibri"/>
          <w:sz w:val="30"/>
          <w:szCs w:val="30"/>
        </w:rPr>
      </w:pPr>
      <w:r>
        <w:rPr>
          <w:rFonts w:ascii="Calibri" w:hAnsi="Calibri" w:cs="Calibri"/>
          <w:sz w:val="30"/>
          <w:szCs w:val="30"/>
        </w:rPr>
        <w:t>Photo by Team T-Lo</w:t>
      </w:r>
    </w:p>
    <w:p w14:paraId="3C099254" w14:textId="77777777" w:rsidR="00D26FB1" w:rsidRDefault="00D26FB1" w:rsidP="00D26FB1">
      <w:pPr>
        <w:spacing w:after="0" w:line="240" w:lineRule="auto"/>
        <w:rPr>
          <w:rFonts w:ascii="Calibri" w:hAnsi="Calibri" w:cs="Calibri"/>
          <w:sz w:val="30"/>
          <w:szCs w:val="30"/>
        </w:rPr>
      </w:pPr>
    </w:p>
    <w:p w14:paraId="14F4B51B" w14:textId="77777777" w:rsidR="009421EC" w:rsidRDefault="009421EC" w:rsidP="00055A77">
      <w:pPr>
        <w:spacing w:after="0" w:line="240" w:lineRule="auto"/>
        <w:rPr>
          <w:rFonts w:ascii="Calibri" w:hAnsi="Calibri" w:cs="Calibri"/>
          <w:sz w:val="30"/>
          <w:szCs w:val="30"/>
        </w:rPr>
      </w:pPr>
    </w:p>
    <w:p w14:paraId="21634A4E" w14:textId="21CDA7BC" w:rsidR="00EB5980" w:rsidRDefault="00EB5980" w:rsidP="00055A77">
      <w:pPr>
        <w:spacing w:after="0" w:line="240" w:lineRule="auto"/>
        <w:rPr>
          <w:rFonts w:ascii="Calibri" w:hAnsi="Calibri" w:cs="Calibri"/>
          <w:sz w:val="30"/>
          <w:szCs w:val="30"/>
        </w:rPr>
      </w:pPr>
      <w:r w:rsidRPr="00EB5980">
        <w:rPr>
          <w:rFonts w:ascii="Calibri" w:hAnsi="Calibri" w:cs="Calibri"/>
          <w:sz w:val="30"/>
          <w:szCs w:val="30"/>
        </w:rPr>
        <w:t>Doris G</w:t>
      </w:r>
      <w:r>
        <w:rPr>
          <w:rFonts w:ascii="Calibri" w:hAnsi="Calibri" w:cs="Calibri"/>
          <w:sz w:val="30"/>
          <w:szCs w:val="30"/>
        </w:rPr>
        <w:t>.</w:t>
      </w:r>
      <w:r w:rsidRPr="00EB5980">
        <w:rPr>
          <w:rFonts w:ascii="Calibri" w:hAnsi="Calibri" w:cs="Calibri"/>
          <w:sz w:val="30"/>
          <w:szCs w:val="30"/>
        </w:rPr>
        <w:t xml:space="preserve"> Cambre died on Monday 9 Dec 1996 at 12:00 pm at age 75 years. She was a native and resident of Laplace, Louisiana, and the daughter of the late Douglas W</w:t>
      </w:r>
      <w:r>
        <w:rPr>
          <w:rFonts w:ascii="Calibri" w:hAnsi="Calibri" w:cs="Calibri"/>
          <w:sz w:val="30"/>
          <w:szCs w:val="30"/>
        </w:rPr>
        <w:t>.</w:t>
      </w:r>
      <w:r w:rsidRPr="00EB5980">
        <w:rPr>
          <w:rFonts w:ascii="Calibri" w:hAnsi="Calibri" w:cs="Calibri"/>
          <w:sz w:val="30"/>
          <w:szCs w:val="30"/>
        </w:rPr>
        <w:t xml:space="preserve"> Cambre Sr and Florence Alexander Cambre. </w:t>
      </w:r>
    </w:p>
    <w:p w14:paraId="4C6DCCF1" w14:textId="77777777" w:rsidR="00EB5980" w:rsidRDefault="00EB5980" w:rsidP="00055A77">
      <w:pPr>
        <w:spacing w:after="0" w:line="240" w:lineRule="auto"/>
        <w:rPr>
          <w:rFonts w:ascii="Calibri" w:hAnsi="Calibri" w:cs="Calibri"/>
          <w:sz w:val="30"/>
          <w:szCs w:val="30"/>
        </w:rPr>
      </w:pPr>
    </w:p>
    <w:p w14:paraId="05E23AB2" w14:textId="77777777" w:rsidR="00EB5980" w:rsidRDefault="00EB5980" w:rsidP="00055A77">
      <w:pPr>
        <w:spacing w:after="0" w:line="240" w:lineRule="auto"/>
        <w:rPr>
          <w:rFonts w:ascii="Calibri" w:hAnsi="Calibri" w:cs="Calibri"/>
          <w:sz w:val="30"/>
          <w:szCs w:val="30"/>
        </w:rPr>
      </w:pPr>
      <w:r w:rsidRPr="00EB5980">
        <w:rPr>
          <w:rFonts w:ascii="Calibri" w:hAnsi="Calibri" w:cs="Calibri"/>
          <w:sz w:val="30"/>
          <w:szCs w:val="30"/>
        </w:rPr>
        <w:t xml:space="preserve">She was the sister of Douglas (Rusty) Cambre Jr, and the late Falsen and Foster Cambre and Dazie C Duhe. She was the aunt of Roger and Roy Duhe, Brenda Stephens, Gwen Douglas, Janet Faucheaux, Karen Deslatte, Dale, Michael, Stanley, Douglas and Carol Cambre and the late Gregory Duhe and Malcolm Cambre. </w:t>
      </w:r>
    </w:p>
    <w:p w14:paraId="386DF3A2" w14:textId="77777777" w:rsidR="00EB5980" w:rsidRDefault="00EB5980" w:rsidP="00055A77">
      <w:pPr>
        <w:spacing w:after="0" w:line="240" w:lineRule="auto"/>
        <w:rPr>
          <w:rFonts w:ascii="Calibri" w:hAnsi="Calibri" w:cs="Calibri"/>
          <w:sz w:val="30"/>
          <w:szCs w:val="30"/>
        </w:rPr>
      </w:pPr>
    </w:p>
    <w:p w14:paraId="403BD8B3" w14:textId="77777777" w:rsidR="00EB5980" w:rsidRDefault="00EB5980" w:rsidP="00055A77">
      <w:pPr>
        <w:spacing w:after="0" w:line="240" w:lineRule="auto"/>
        <w:rPr>
          <w:rFonts w:ascii="Calibri" w:hAnsi="Calibri" w:cs="Calibri"/>
          <w:sz w:val="30"/>
          <w:szCs w:val="30"/>
        </w:rPr>
      </w:pPr>
      <w:r w:rsidRPr="00EB5980">
        <w:rPr>
          <w:rFonts w:ascii="Calibri" w:hAnsi="Calibri" w:cs="Calibri"/>
          <w:sz w:val="30"/>
          <w:szCs w:val="30"/>
        </w:rPr>
        <w:t>Services were Wednesday 11 Dec 1996 at St Joan of Arc Church, Laplace, with interment in St Peter Cemetery, Reserve, Louisiana.</w:t>
      </w:r>
      <w:r w:rsidR="00431839" w:rsidRPr="00431839">
        <w:rPr>
          <w:rFonts w:ascii="Calibri" w:hAnsi="Calibri" w:cs="Calibri"/>
          <w:sz w:val="30"/>
          <w:szCs w:val="30"/>
        </w:rPr>
        <w:br/>
      </w:r>
    </w:p>
    <w:p w14:paraId="50D41465" w14:textId="6D285B1A" w:rsidR="00431839" w:rsidRDefault="00431839" w:rsidP="00055A77">
      <w:pPr>
        <w:spacing w:after="0" w:line="240" w:lineRule="auto"/>
        <w:rPr>
          <w:rFonts w:ascii="Calibri" w:hAnsi="Calibri" w:cs="Calibri"/>
          <w:sz w:val="30"/>
          <w:szCs w:val="30"/>
        </w:rPr>
      </w:pPr>
      <w:r w:rsidRPr="00431839">
        <w:rPr>
          <w:rFonts w:ascii="Calibri" w:hAnsi="Calibri" w:cs="Calibri"/>
          <w:sz w:val="30"/>
          <w:szCs w:val="30"/>
        </w:rPr>
        <w:t>Times Picayune</w:t>
      </w:r>
      <w:r>
        <w:rPr>
          <w:rFonts w:ascii="Calibri" w:hAnsi="Calibri" w:cs="Calibri"/>
          <w:sz w:val="30"/>
          <w:szCs w:val="30"/>
        </w:rPr>
        <w:t>, New Orleans, Louisiana</w:t>
      </w:r>
    </w:p>
    <w:p w14:paraId="37289083" w14:textId="240A1F1D" w:rsidR="00810AA5" w:rsidRPr="00D26FB1" w:rsidRDefault="00EB5980" w:rsidP="00055A77">
      <w:pPr>
        <w:spacing w:after="0" w:line="240" w:lineRule="auto"/>
        <w:rPr>
          <w:rFonts w:ascii="Calibri" w:hAnsi="Calibri" w:cs="Calibri"/>
          <w:sz w:val="30"/>
          <w:szCs w:val="30"/>
        </w:rPr>
      </w:pPr>
      <w:r>
        <w:rPr>
          <w:rFonts w:ascii="Calibri" w:hAnsi="Calibri" w:cs="Calibri"/>
          <w:sz w:val="30"/>
          <w:szCs w:val="30"/>
        </w:rPr>
        <w:t>December 10, 1996</w:t>
      </w:r>
    </w:p>
    <w:sectPr w:rsidR="00810AA5" w:rsidRPr="00D26FB1" w:rsidSect="00055A77">
      <w:pgSz w:w="12240" w:h="1728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6FB1"/>
    <w:rsid w:val="00055A77"/>
    <w:rsid w:val="001D30FB"/>
    <w:rsid w:val="002A0013"/>
    <w:rsid w:val="0037600A"/>
    <w:rsid w:val="00431839"/>
    <w:rsid w:val="00447E18"/>
    <w:rsid w:val="00543C28"/>
    <w:rsid w:val="0069068D"/>
    <w:rsid w:val="007A4FB2"/>
    <w:rsid w:val="00810AA5"/>
    <w:rsid w:val="008F1DA6"/>
    <w:rsid w:val="009421EC"/>
    <w:rsid w:val="00963F41"/>
    <w:rsid w:val="00A861C4"/>
    <w:rsid w:val="00AE58D2"/>
    <w:rsid w:val="00AF5433"/>
    <w:rsid w:val="00B34518"/>
    <w:rsid w:val="00BA6D37"/>
    <w:rsid w:val="00C234EA"/>
    <w:rsid w:val="00C471D0"/>
    <w:rsid w:val="00CB2B69"/>
    <w:rsid w:val="00CB6E7F"/>
    <w:rsid w:val="00D26FB1"/>
    <w:rsid w:val="00D75BBD"/>
    <w:rsid w:val="00D87DCD"/>
    <w:rsid w:val="00D945AA"/>
    <w:rsid w:val="00DB283D"/>
    <w:rsid w:val="00DD30FB"/>
    <w:rsid w:val="00EB5980"/>
    <w:rsid w:val="00EB6E6F"/>
    <w:rsid w:val="00F617E8"/>
    <w:rsid w:val="00F96B23"/>
    <w:rsid w:val="00FA371C"/>
    <w:rsid w:val="00FC7C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77DEA2"/>
  <w15:chartTrackingRefBased/>
  <w15:docId w15:val="{ADE661F1-543F-45FE-806B-0E9F04680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26FB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26FB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26FB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26FB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26FB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26FB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26FB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26FB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26FB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6FB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26FB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26FB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26FB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26FB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26FB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26FB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26FB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26FB1"/>
    <w:rPr>
      <w:rFonts w:eastAsiaTheme="majorEastAsia" w:cstheme="majorBidi"/>
      <w:color w:val="272727" w:themeColor="text1" w:themeTint="D8"/>
    </w:rPr>
  </w:style>
  <w:style w:type="paragraph" w:styleId="Title">
    <w:name w:val="Title"/>
    <w:basedOn w:val="Normal"/>
    <w:next w:val="Normal"/>
    <w:link w:val="TitleChar"/>
    <w:uiPriority w:val="10"/>
    <w:qFormat/>
    <w:rsid w:val="00D26FB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26FB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26FB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26FB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26FB1"/>
    <w:pPr>
      <w:spacing w:before="160"/>
      <w:jc w:val="center"/>
    </w:pPr>
    <w:rPr>
      <w:i/>
      <w:iCs/>
      <w:color w:val="404040" w:themeColor="text1" w:themeTint="BF"/>
    </w:rPr>
  </w:style>
  <w:style w:type="character" w:customStyle="1" w:styleId="QuoteChar">
    <w:name w:val="Quote Char"/>
    <w:basedOn w:val="DefaultParagraphFont"/>
    <w:link w:val="Quote"/>
    <w:uiPriority w:val="29"/>
    <w:rsid w:val="00D26FB1"/>
    <w:rPr>
      <w:i/>
      <w:iCs/>
      <w:color w:val="404040" w:themeColor="text1" w:themeTint="BF"/>
    </w:rPr>
  </w:style>
  <w:style w:type="paragraph" w:styleId="ListParagraph">
    <w:name w:val="List Paragraph"/>
    <w:basedOn w:val="Normal"/>
    <w:uiPriority w:val="34"/>
    <w:qFormat/>
    <w:rsid w:val="00D26FB1"/>
    <w:pPr>
      <w:ind w:left="720"/>
      <w:contextualSpacing/>
    </w:pPr>
  </w:style>
  <w:style w:type="character" w:styleId="IntenseEmphasis">
    <w:name w:val="Intense Emphasis"/>
    <w:basedOn w:val="DefaultParagraphFont"/>
    <w:uiPriority w:val="21"/>
    <w:qFormat/>
    <w:rsid w:val="00D26FB1"/>
    <w:rPr>
      <w:i/>
      <w:iCs/>
      <w:color w:val="0F4761" w:themeColor="accent1" w:themeShade="BF"/>
    </w:rPr>
  </w:style>
  <w:style w:type="paragraph" w:styleId="IntenseQuote">
    <w:name w:val="Intense Quote"/>
    <w:basedOn w:val="Normal"/>
    <w:next w:val="Normal"/>
    <w:link w:val="IntenseQuoteChar"/>
    <w:uiPriority w:val="30"/>
    <w:qFormat/>
    <w:rsid w:val="00D26FB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26FB1"/>
    <w:rPr>
      <w:i/>
      <w:iCs/>
      <w:color w:val="0F4761" w:themeColor="accent1" w:themeShade="BF"/>
    </w:rPr>
  </w:style>
  <w:style w:type="character" w:styleId="IntenseReference">
    <w:name w:val="Intense Reference"/>
    <w:basedOn w:val="DefaultParagraphFont"/>
    <w:uiPriority w:val="32"/>
    <w:qFormat/>
    <w:rsid w:val="00D26FB1"/>
    <w:rPr>
      <w:b/>
      <w:bCs/>
      <w:smallCaps/>
      <w:color w:val="0F4761" w:themeColor="accent1" w:themeShade="BF"/>
      <w:spacing w:val="5"/>
    </w:rPr>
  </w:style>
  <w:style w:type="character" w:styleId="Hyperlink">
    <w:name w:val="Hyperlink"/>
    <w:basedOn w:val="DefaultParagraphFont"/>
    <w:uiPriority w:val="99"/>
    <w:unhideWhenUsed/>
    <w:rsid w:val="00A861C4"/>
    <w:rPr>
      <w:color w:val="467886" w:themeColor="hyperlink"/>
      <w:u w:val="single"/>
    </w:rPr>
  </w:style>
  <w:style w:type="character" w:styleId="UnresolvedMention">
    <w:name w:val="Unresolved Mention"/>
    <w:basedOn w:val="DefaultParagraphFont"/>
    <w:uiPriority w:val="99"/>
    <w:semiHidden/>
    <w:unhideWhenUsed/>
    <w:rsid w:val="00A861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microsoft.com/office/2007/relationships/hdphoto" Target="media/hdphoto1.wdp"/><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658</TotalTime>
  <Pages>1</Pages>
  <Words>116</Words>
  <Characters>666</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Margie Pearce</dc:creator>
  <cp:keywords/>
  <dc:description/>
  <cp:lastModifiedBy>Margie Pearce</cp:lastModifiedBy>
  <cp:revision>3</cp:revision>
  <dcterms:created xsi:type="dcterms:W3CDTF">2024-08-04T12:28:00Z</dcterms:created>
  <dcterms:modified xsi:type="dcterms:W3CDTF">2024-08-04T12:30:00Z</dcterms:modified>
</cp:coreProperties>
</file>