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40C4" w14:textId="4093CCB3" w:rsidR="00BD1651" w:rsidRPr="00916FA1" w:rsidRDefault="001F2E1D" w:rsidP="00FD7123">
      <w:pPr>
        <w:spacing w:after="0" w:line="240" w:lineRule="auto"/>
        <w:jc w:val="center"/>
        <w:rPr>
          <w:sz w:val="40"/>
          <w:szCs w:val="40"/>
        </w:rPr>
      </w:pPr>
      <w:r>
        <w:rPr>
          <w:sz w:val="40"/>
          <w:szCs w:val="40"/>
        </w:rPr>
        <w:t>Karen (Galatas) Cambre</w:t>
      </w:r>
    </w:p>
    <w:p w14:paraId="0CD05A66" w14:textId="384DF919" w:rsidR="00BD1651" w:rsidRPr="00916FA1" w:rsidRDefault="001F2E1D" w:rsidP="00FD7123">
      <w:pPr>
        <w:spacing w:after="0" w:line="240" w:lineRule="auto"/>
        <w:jc w:val="center"/>
        <w:rPr>
          <w:sz w:val="40"/>
          <w:szCs w:val="40"/>
        </w:rPr>
      </w:pPr>
      <w:r>
        <w:rPr>
          <w:sz w:val="40"/>
          <w:szCs w:val="40"/>
        </w:rPr>
        <w:t>January 1, 1948 – March 27, 2017</w:t>
      </w:r>
      <w:r w:rsidR="00860F04">
        <w:rPr>
          <w:sz w:val="40"/>
          <w:szCs w:val="40"/>
        </w:rPr>
        <w:tab/>
      </w:r>
    </w:p>
    <w:p w14:paraId="3028C190" w14:textId="77777777" w:rsidR="00916FA1" w:rsidRPr="00FD7123" w:rsidRDefault="00916FA1" w:rsidP="00FD7123">
      <w:pPr>
        <w:spacing w:after="0" w:line="240" w:lineRule="auto"/>
        <w:jc w:val="center"/>
        <w:rPr>
          <w:sz w:val="24"/>
          <w:szCs w:val="24"/>
        </w:rPr>
      </w:pPr>
    </w:p>
    <w:p w14:paraId="2696883B" w14:textId="67B5D276" w:rsidR="00BD1651" w:rsidRDefault="00787085" w:rsidP="00E25809">
      <w:pPr>
        <w:spacing w:after="0" w:line="240" w:lineRule="auto"/>
        <w:jc w:val="center"/>
        <w:rPr>
          <w:sz w:val="24"/>
          <w:szCs w:val="24"/>
        </w:rPr>
      </w:pPr>
      <w:r>
        <w:rPr>
          <w:noProof/>
          <w:sz w:val="24"/>
          <w:szCs w:val="24"/>
        </w:rPr>
        <w:drawing>
          <wp:inline distT="0" distB="0" distL="0" distR="0" wp14:anchorId="4557F699" wp14:editId="17AFC8A2">
            <wp:extent cx="3314700" cy="2305050"/>
            <wp:effectExtent l="0" t="0" r="0" b="0"/>
            <wp:docPr id="618612436" name="Picture 1" descr="Close-up of a stone wall with a plaq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12436" name="Picture 1" descr="Close-up of a stone wall with a plaque&#10;&#10;Description automatically generated"/>
                    <pic:cNvPicPr/>
                  </pic:nvPicPr>
                  <pic:blipFill rotWithShape="1">
                    <a:blip r:embed="rId4" cstate="print">
                      <a:extLst>
                        <a:ext uri="{28A0092B-C50C-407E-A947-70E740481C1C}">
                          <a14:useLocalDpi xmlns:a14="http://schemas.microsoft.com/office/drawing/2010/main" val="0"/>
                        </a:ext>
                      </a:extLst>
                    </a:blip>
                    <a:srcRect t="16586" r="44231" b="25241"/>
                    <a:stretch/>
                  </pic:blipFill>
                  <pic:spPr bwMode="auto">
                    <a:xfrm>
                      <a:off x="0" y="0"/>
                      <a:ext cx="3314700" cy="2305050"/>
                    </a:xfrm>
                    <a:prstGeom prst="rect">
                      <a:avLst/>
                    </a:prstGeom>
                    <a:ln>
                      <a:noFill/>
                    </a:ln>
                    <a:extLst>
                      <a:ext uri="{53640926-AAD7-44D8-BBD7-CCE9431645EC}">
                        <a14:shadowObscured xmlns:a14="http://schemas.microsoft.com/office/drawing/2010/main"/>
                      </a:ext>
                    </a:extLst>
                  </pic:spPr>
                </pic:pic>
              </a:graphicData>
            </a:graphic>
          </wp:inline>
        </w:drawing>
      </w:r>
    </w:p>
    <w:p w14:paraId="1723E5A8" w14:textId="77777777" w:rsidR="00E25809" w:rsidRDefault="00E25809" w:rsidP="00E25809">
      <w:pPr>
        <w:spacing w:line="240" w:lineRule="auto"/>
        <w:rPr>
          <w:sz w:val="30"/>
          <w:szCs w:val="30"/>
        </w:rPr>
      </w:pPr>
    </w:p>
    <w:p w14:paraId="2B9C73B9" w14:textId="77777777" w:rsidR="001F2E1D" w:rsidRDefault="001F2E1D" w:rsidP="00860F04">
      <w:pPr>
        <w:spacing w:line="240" w:lineRule="auto"/>
        <w:rPr>
          <w:sz w:val="30"/>
          <w:szCs w:val="30"/>
        </w:rPr>
      </w:pPr>
      <w:r w:rsidRPr="001F2E1D">
        <w:rPr>
          <w:sz w:val="30"/>
          <w:szCs w:val="30"/>
        </w:rPr>
        <w:t xml:space="preserve">Karen Galatas Cambre passed away on Monday, March 27, </w:t>
      </w:r>
      <w:proofErr w:type="gramStart"/>
      <w:r w:rsidRPr="001F2E1D">
        <w:rPr>
          <w:sz w:val="30"/>
          <w:szCs w:val="30"/>
        </w:rPr>
        <w:t>2017</w:t>
      </w:r>
      <w:proofErr w:type="gramEnd"/>
      <w:r w:rsidRPr="001F2E1D">
        <w:rPr>
          <w:sz w:val="30"/>
          <w:szCs w:val="30"/>
        </w:rPr>
        <w:t xml:space="preserve"> at the age of 69. She was a native and lifelong resident of Garyville. </w:t>
      </w:r>
    </w:p>
    <w:p w14:paraId="2BA35777" w14:textId="77777777" w:rsidR="001F2E1D" w:rsidRDefault="001F2E1D" w:rsidP="00860F04">
      <w:pPr>
        <w:spacing w:line="240" w:lineRule="auto"/>
        <w:rPr>
          <w:sz w:val="30"/>
          <w:szCs w:val="30"/>
        </w:rPr>
      </w:pPr>
      <w:r w:rsidRPr="001F2E1D">
        <w:rPr>
          <w:sz w:val="30"/>
          <w:szCs w:val="30"/>
        </w:rPr>
        <w:t xml:space="preserve">Beloved wife of the late Lanny J. Cambre Sr. Loving mother of Lanny "L.J." Cambre Jr., Chad M. Cambre (Kristen), Toby J. Cambre (Kristy) and Jason P. Cambre (Richell). Grandmother of Jayci, Erica, Laura and Colston Cambre and Trey Adams. </w:t>
      </w:r>
    </w:p>
    <w:p w14:paraId="092D7D9D" w14:textId="1F4EC334" w:rsidR="001F2E1D" w:rsidRDefault="001F2E1D" w:rsidP="00860F04">
      <w:pPr>
        <w:spacing w:line="240" w:lineRule="auto"/>
        <w:rPr>
          <w:sz w:val="30"/>
          <w:szCs w:val="30"/>
        </w:rPr>
      </w:pPr>
      <w:r w:rsidRPr="001F2E1D">
        <w:rPr>
          <w:sz w:val="30"/>
          <w:szCs w:val="30"/>
        </w:rPr>
        <w:t xml:space="preserve">Daughter of the late Theodore J. Galatas Jr. and Rosa Marie Duhe Galatas. Sister of Barry Galatas (the late Kathy) and Catherine Galatas Templet (Gerald). Also survived by nieces, nephews and godchildren. </w:t>
      </w:r>
    </w:p>
    <w:p w14:paraId="666F788B" w14:textId="77777777" w:rsidR="001F2E1D" w:rsidRDefault="001F2E1D" w:rsidP="001F2E1D">
      <w:pPr>
        <w:spacing w:after="0" w:line="240" w:lineRule="auto"/>
        <w:rPr>
          <w:sz w:val="30"/>
          <w:szCs w:val="30"/>
        </w:rPr>
      </w:pPr>
      <w:r w:rsidRPr="001F2E1D">
        <w:rPr>
          <w:sz w:val="30"/>
          <w:szCs w:val="30"/>
        </w:rPr>
        <w:t xml:space="preserve">Relatives and friends are invited to attend the visitation at Millet-Guidry Funeral Home, 2806 W. Airline Hwy, LaPlace on Friday, March 31, </w:t>
      </w:r>
      <w:proofErr w:type="gramStart"/>
      <w:r w:rsidRPr="001F2E1D">
        <w:rPr>
          <w:sz w:val="30"/>
          <w:szCs w:val="30"/>
        </w:rPr>
        <w:t>2017</w:t>
      </w:r>
      <w:proofErr w:type="gramEnd"/>
      <w:r w:rsidRPr="001F2E1D">
        <w:rPr>
          <w:sz w:val="30"/>
          <w:szCs w:val="30"/>
        </w:rPr>
        <w:t xml:space="preserve"> from 6:00 p.m. to 9:00 p.m. and on Saturday, April 1, 2017 at St. Hubert Catholic Church, 176 Anthony Monica St., Garyville from 9:00 a.m. to 11:00 a.m. The Funeral Mass will immediately follow at 11:00 a.m. Interment in St. Peter Cemetery. To view or sign the online guest book please visit</w:t>
      </w:r>
    </w:p>
    <w:p w14:paraId="4DE0DD7A" w14:textId="3138ADC7" w:rsidR="001F2E1D" w:rsidRDefault="001F2E1D" w:rsidP="001F2E1D">
      <w:pPr>
        <w:spacing w:after="0" w:line="240" w:lineRule="auto"/>
        <w:rPr>
          <w:sz w:val="30"/>
          <w:szCs w:val="30"/>
        </w:rPr>
      </w:pPr>
      <w:r w:rsidRPr="001F2E1D">
        <w:rPr>
          <w:sz w:val="30"/>
          <w:szCs w:val="30"/>
        </w:rPr>
        <w:t> </w:t>
      </w:r>
      <w:hyperlink r:id="rId5" w:history="1">
        <w:r w:rsidRPr="001F2E1D">
          <w:rPr>
            <w:rStyle w:val="Hyperlink"/>
            <w:sz w:val="30"/>
            <w:szCs w:val="30"/>
          </w:rPr>
          <w:t>www.milletguidry.com.</w:t>
        </w:r>
      </w:hyperlink>
    </w:p>
    <w:p w14:paraId="38D6B0F0" w14:textId="77777777" w:rsidR="001F2E1D" w:rsidRDefault="001F2E1D" w:rsidP="001F2E1D">
      <w:pPr>
        <w:spacing w:after="0" w:line="240" w:lineRule="auto"/>
        <w:rPr>
          <w:sz w:val="30"/>
          <w:szCs w:val="30"/>
        </w:rPr>
      </w:pPr>
    </w:p>
    <w:p w14:paraId="2EC76992" w14:textId="20957996" w:rsidR="004645C1" w:rsidRDefault="001F2E1D" w:rsidP="001F2E1D">
      <w:pPr>
        <w:spacing w:after="0" w:line="240" w:lineRule="auto"/>
        <w:rPr>
          <w:sz w:val="30"/>
          <w:szCs w:val="30"/>
        </w:rPr>
      </w:pPr>
      <w:r>
        <w:rPr>
          <w:sz w:val="30"/>
          <w:szCs w:val="30"/>
        </w:rPr>
        <w:t>The New Orleans Advocate, Louisiana</w:t>
      </w:r>
    </w:p>
    <w:p w14:paraId="65F3BA4A" w14:textId="01DF8FB7" w:rsidR="001F2E1D" w:rsidRPr="00F95E03" w:rsidRDefault="001F2E1D" w:rsidP="001F2E1D">
      <w:pPr>
        <w:spacing w:after="0" w:line="240" w:lineRule="auto"/>
        <w:rPr>
          <w:sz w:val="30"/>
          <w:szCs w:val="30"/>
        </w:rPr>
      </w:pPr>
      <w:r>
        <w:rPr>
          <w:sz w:val="30"/>
          <w:szCs w:val="30"/>
        </w:rPr>
        <w:lastRenderedPageBreak/>
        <w:t>March 28- April 1, 2017</w:t>
      </w:r>
    </w:p>
    <w:sectPr w:rsidR="001F2E1D" w:rsidRPr="00F95E03" w:rsidSect="001F2E1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B6"/>
    <w:rsid w:val="001F2E1D"/>
    <w:rsid w:val="004645C1"/>
    <w:rsid w:val="004E55A0"/>
    <w:rsid w:val="006E0334"/>
    <w:rsid w:val="00787085"/>
    <w:rsid w:val="00860F04"/>
    <w:rsid w:val="00916FA1"/>
    <w:rsid w:val="00BD1651"/>
    <w:rsid w:val="00C45C3B"/>
    <w:rsid w:val="00C90AB6"/>
    <w:rsid w:val="00DC0F0A"/>
    <w:rsid w:val="00E25809"/>
    <w:rsid w:val="00F10DEB"/>
    <w:rsid w:val="00F95E03"/>
    <w:rsid w:val="00FD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B3A7"/>
  <w15:docId w15:val="{43AD77FC-9B43-4EA0-B5C8-4902C22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0A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90AB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B6"/>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90AB6"/>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916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A1"/>
    <w:rPr>
      <w:rFonts w:ascii="Tahoma" w:hAnsi="Tahoma" w:cs="Tahoma"/>
      <w:sz w:val="16"/>
      <w:szCs w:val="16"/>
    </w:rPr>
  </w:style>
  <w:style w:type="character" w:styleId="Hyperlink">
    <w:name w:val="Hyperlink"/>
    <w:basedOn w:val="DefaultParagraphFont"/>
    <w:uiPriority w:val="99"/>
    <w:unhideWhenUsed/>
    <w:rsid w:val="001F2E1D"/>
    <w:rPr>
      <w:color w:val="0000FF" w:themeColor="hyperlink"/>
      <w:u w:val="single"/>
    </w:rPr>
  </w:style>
  <w:style w:type="character" w:styleId="UnresolvedMention">
    <w:name w:val="Unresolved Mention"/>
    <w:basedOn w:val="DefaultParagraphFont"/>
    <w:uiPriority w:val="99"/>
    <w:semiHidden/>
    <w:unhideWhenUsed/>
    <w:rsid w:val="001F2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258973">
      <w:bodyDiv w:val="1"/>
      <w:marLeft w:val="0"/>
      <w:marRight w:val="0"/>
      <w:marTop w:val="0"/>
      <w:marBottom w:val="0"/>
      <w:divBdr>
        <w:top w:val="none" w:sz="0" w:space="0" w:color="auto"/>
        <w:left w:val="none" w:sz="0" w:space="0" w:color="auto"/>
        <w:bottom w:val="none" w:sz="0" w:space="0" w:color="auto"/>
        <w:right w:val="none" w:sz="0" w:space="0" w:color="auto"/>
      </w:divBdr>
    </w:div>
    <w:div w:id="8266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2024-08-06T22:20:00Z</dcterms:created>
  <dcterms:modified xsi:type="dcterms:W3CDTF">2024-08-06T22:20:00Z</dcterms:modified>
</cp:coreProperties>
</file>