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E001A" w14:textId="12DDA9ED" w:rsidR="00CF3C47" w:rsidRPr="00CF3C47" w:rsidRDefault="00EB6243" w:rsidP="00CF3C4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George Henry</w:t>
      </w:r>
      <w:r w:rsidR="00CF3C47" w:rsidRPr="00CF3C47">
        <w:rPr>
          <w:rFonts w:ascii="Calibri" w:hAnsi="Calibri" w:cs="Calibri"/>
          <w:sz w:val="40"/>
          <w:szCs w:val="40"/>
        </w:rPr>
        <w:t xml:space="preserve"> Cancienne</w:t>
      </w:r>
      <w:r>
        <w:rPr>
          <w:rFonts w:ascii="Calibri" w:hAnsi="Calibri" w:cs="Calibri"/>
          <w:sz w:val="40"/>
          <w:szCs w:val="40"/>
        </w:rPr>
        <w:t xml:space="preserve"> </w:t>
      </w:r>
      <w:r w:rsidR="00D42DF7">
        <w:rPr>
          <w:rFonts w:ascii="Calibri" w:hAnsi="Calibri" w:cs="Calibri"/>
          <w:sz w:val="40"/>
          <w:szCs w:val="40"/>
        </w:rPr>
        <w:t>S</w:t>
      </w:r>
      <w:r>
        <w:rPr>
          <w:rFonts w:ascii="Calibri" w:hAnsi="Calibri" w:cs="Calibri"/>
          <w:sz w:val="40"/>
          <w:szCs w:val="40"/>
        </w:rPr>
        <w:t>r.</w:t>
      </w:r>
    </w:p>
    <w:p w14:paraId="2ECBB376" w14:textId="0EA17E48" w:rsidR="00CF3C47" w:rsidRPr="00CF3C47" w:rsidRDefault="00D42DF7" w:rsidP="00CF3C4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January 4, 1884 – May 11, 1945</w:t>
      </w:r>
    </w:p>
    <w:p w14:paraId="6379EF68" w14:textId="77777777" w:rsidR="00CF3C47" w:rsidRPr="00CF3C47" w:rsidRDefault="00CF3C47" w:rsidP="00CF3C4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287DFB10" w14:textId="578C5FA7" w:rsidR="00CF3C47" w:rsidRDefault="00D42DF7" w:rsidP="00CF3C4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15D997D8" wp14:editId="6CD068EA">
            <wp:extent cx="3448050" cy="2586038"/>
            <wp:effectExtent l="0" t="0" r="0" b="5080"/>
            <wp:docPr id="1623271047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489" cy="2602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0BF25" w14:textId="61352058" w:rsidR="00CF5D45" w:rsidRPr="00CF3C47" w:rsidRDefault="00CF5D45" w:rsidP="00CF3C4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5B021F4D" w14:textId="77777777" w:rsidR="00CF3C47" w:rsidRPr="00CF3C47" w:rsidRDefault="00CF3C47" w:rsidP="00CF3C4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B79BC5C" w14:textId="77777777" w:rsidR="00CC3F46" w:rsidRDefault="00CC3F46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842B490" w14:textId="77777777" w:rsidR="00D42DF7" w:rsidRDefault="00D42DF7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42DF7">
        <w:rPr>
          <w:rFonts w:ascii="Calibri" w:hAnsi="Calibri" w:cs="Calibri"/>
          <w:sz w:val="30"/>
          <w:szCs w:val="30"/>
        </w:rPr>
        <w:t xml:space="preserve">Age 61 years, 4 months, 7 days, a native of Assumption Parish, Louisiana, and a resident of Reserve, Louisiana. Died at the home of his brother John, in White Castle, Louisiana. </w:t>
      </w:r>
    </w:p>
    <w:p w14:paraId="7CBE3639" w14:textId="77777777" w:rsidR="00D42DF7" w:rsidRDefault="00D42DF7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A23713C" w14:textId="77777777" w:rsidR="00D42DF7" w:rsidRDefault="00D42DF7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42DF7">
        <w:rPr>
          <w:rFonts w:ascii="Calibri" w:hAnsi="Calibri" w:cs="Calibri"/>
          <w:sz w:val="30"/>
          <w:szCs w:val="30"/>
        </w:rPr>
        <w:t>Husband of Ida Adolph. Father of Mrs. Larry Terrio and Mrs. K</w:t>
      </w:r>
      <w:r>
        <w:rPr>
          <w:rFonts w:ascii="Calibri" w:hAnsi="Calibri" w:cs="Calibri"/>
          <w:sz w:val="30"/>
          <w:szCs w:val="30"/>
        </w:rPr>
        <w:t>.</w:t>
      </w:r>
      <w:r w:rsidRPr="00D42DF7">
        <w:rPr>
          <w:rFonts w:ascii="Calibri" w:hAnsi="Calibri" w:cs="Calibri"/>
          <w:sz w:val="30"/>
          <w:szCs w:val="30"/>
        </w:rPr>
        <w:t xml:space="preserve"> I</w:t>
      </w:r>
      <w:r>
        <w:rPr>
          <w:rFonts w:ascii="Calibri" w:hAnsi="Calibri" w:cs="Calibri"/>
          <w:sz w:val="30"/>
          <w:szCs w:val="30"/>
        </w:rPr>
        <w:t>.</w:t>
      </w:r>
      <w:r w:rsidRPr="00D42DF7">
        <w:rPr>
          <w:rFonts w:ascii="Calibri" w:hAnsi="Calibri" w:cs="Calibri"/>
          <w:sz w:val="30"/>
          <w:szCs w:val="30"/>
        </w:rPr>
        <w:t xml:space="preserve"> Troxler of Reserve, Sergeant George Cancienne Jr, U.S.A., Donald, Odette and Robert Cancienne, all of Reserve. </w:t>
      </w:r>
    </w:p>
    <w:p w14:paraId="73DC7DBB" w14:textId="77777777" w:rsidR="00D42DF7" w:rsidRDefault="00D42DF7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6DDC6C5" w14:textId="1CBC036F" w:rsidR="00EB6243" w:rsidRDefault="00D42DF7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42DF7">
        <w:rPr>
          <w:rFonts w:ascii="Calibri" w:hAnsi="Calibri" w:cs="Calibri"/>
          <w:sz w:val="30"/>
          <w:szCs w:val="30"/>
        </w:rPr>
        <w:t>Services were Saturday 12 May 1945 at St Anne Church, Napoleonville, Louisiana, with interment in the Catholic cemetery.</w:t>
      </w:r>
    </w:p>
    <w:p w14:paraId="2FDB338B" w14:textId="77777777" w:rsidR="00D42DF7" w:rsidRDefault="00D42DF7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EFBD4F8" w14:textId="4E6BC127" w:rsidR="00CF3C47" w:rsidRDefault="00CF3C47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CF3C47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6C61F715" w14:textId="7ADBC28F" w:rsidR="00CF3C47" w:rsidRDefault="00D42DF7">
      <w:r>
        <w:rPr>
          <w:rFonts w:ascii="Calibri" w:hAnsi="Calibri" w:cs="Calibri"/>
          <w:sz w:val="30"/>
          <w:szCs w:val="30"/>
        </w:rPr>
        <w:t>May 12, 1945</w:t>
      </w:r>
    </w:p>
    <w:sectPr w:rsidR="00CF3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47"/>
    <w:rsid w:val="006525C2"/>
    <w:rsid w:val="00CC3F46"/>
    <w:rsid w:val="00CF3C47"/>
    <w:rsid w:val="00CF5D45"/>
    <w:rsid w:val="00D42DF7"/>
    <w:rsid w:val="00EB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1463"/>
  <w15:chartTrackingRefBased/>
  <w15:docId w15:val="{A66ECF86-FBD8-4656-9A8C-E6C2FBC8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C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C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C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C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C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C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C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C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C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C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C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3C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06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450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029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04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99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559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2024-08-05T13:18:00Z</dcterms:created>
  <dcterms:modified xsi:type="dcterms:W3CDTF">2024-08-05T13:25:00Z</dcterms:modified>
</cp:coreProperties>
</file>