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3B4E9" w14:textId="5C9DAF2C" w:rsidR="00750BF1" w:rsidRPr="00750BF1" w:rsidRDefault="00750BF1" w:rsidP="00750BF1">
      <w:pPr>
        <w:spacing w:after="0" w:line="240" w:lineRule="auto"/>
        <w:jc w:val="center"/>
        <w:rPr>
          <w:rFonts w:ascii="Calibri" w:hAnsi="Calibri" w:cs="Calibri"/>
          <w:sz w:val="40"/>
          <w:szCs w:val="40"/>
        </w:rPr>
      </w:pPr>
      <w:r w:rsidRPr="00750BF1">
        <w:rPr>
          <w:rFonts w:ascii="Calibri" w:hAnsi="Calibri" w:cs="Calibri"/>
          <w:sz w:val="40"/>
          <w:szCs w:val="40"/>
        </w:rPr>
        <w:t>Sandra Adele (Church) Castelo</w:t>
      </w:r>
    </w:p>
    <w:p w14:paraId="06BEE76F" w14:textId="6945CA74" w:rsidR="00750BF1" w:rsidRPr="00750BF1" w:rsidRDefault="00750BF1" w:rsidP="00750BF1">
      <w:pPr>
        <w:spacing w:after="0" w:line="240" w:lineRule="auto"/>
        <w:jc w:val="center"/>
        <w:rPr>
          <w:rFonts w:ascii="Calibri" w:hAnsi="Calibri" w:cs="Calibri"/>
          <w:sz w:val="40"/>
          <w:szCs w:val="40"/>
        </w:rPr>
      </w:pPr>
      <w:r w:rsidRPr="00750BF1">
        <w:rPr>
          <w:rFonts w:ascii="Calibri" w:hAnsi="Calibri" w:cs="Calibri"/>
          <w:sz w:val="40"/>
          <w:szCs w:val="40"/>
        </w:rPr>
        <w:t>October 8, 1945 – September 22, 2009</w:t>
      </w:r>
    </w:p>
    <w:p w14:paraId="566EE0C3" w14:textId="77777777" w:rsidR="00750BF1" w:rsidRPr="00750BF1" w:rsidRDefault="00750BF1" w:rsidP="00750BF1">
      <w:pPr>
        <w:spacing w:after="0" w:line="240" w:lineRule="auto"/>
        <w:rPr>
          <w:rFonts w:ascii="Calibri" w:hAnsi="Calibri" w:cs="Calibri"/>
          <w:sz w:val="30"/>
          <w:szCs w:val="30"/>
        </w:rPr>
      </w:pPr>
    </w:p>
    <w:p w14:paraId="59F3C8C8" w14:textId="70B4DB20" w:rsidR="00750BF1" w:rsidRPr="00750BF1" w:rsidRDefault="00750BF1" w:rsidP="00750BF1">
      <w:pPr>
        <w:spacing w:after="0" w:line="240" w:lineRule="auto"/>
        <w:rPr>
          <w:rFonts w:ascii="Calibri" w:hAnsi="Calibri" w:cs="Calibri"/>
          <w:sz w:val="30"/>
          <w:szCs w:val="30"/>
        </w:rPr>
      </w:pPr>
      <w:r w:rsidRPr="00750BF1">
        <w:rPr>
          <w:rFonts w:ascii="Calibri" w:hAnsi="Calibri" w:cs="Calibri"/>
          <w:sz w:val="30"/>
          <w:szCs w:val="30"/>
        </w:rPr>
        <w:t xml:space="preserve">   </w:t>
      </w:r>
      <w:r w:rsidRPr="00750BF1">
        <w:rPr>
          <w:rFonts w:ascii="Calibri" w:hAnsi="Calibri" w:cs="Calibri"/>
          <w:noProof/>
          <w:sz w:val="30"/>
          <w:szCs w:val="30"/>
        </w:rPr>
        <w:drawing>
          <wp:inline distT="0" distB="0" distL="0" distR="0" wp14:anchorId="42492062" wp14:editId="41E2DF12">
            <wp:extent cx="2362451" cy="3695071"/>
            <wp:effectExtent l="0" t="0" r="0" b="635"/>
            <wp:docPr id="333136155" name="Picture 2"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36155" name="Picture 2" descr="A grave stone with flow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7855" cy="3750445"/>
                    </a:xfrm>
                    <a:prstGeom prst="rect">
                      <a:avLst/>
                    </a:prstGeom>
                  </pic:spPr>
                </pic:pic>
              </a:graphicData>
            </a:graphic>
          </wp:inline>
        </w:drawing>
      </w:r>
      <w:r w:rsidRPr="00750BF1">
        <w:rPr>
          <w:rFonts w:ascii="Calibri" w:hAnsi="Calibri" w:cs="Calibri"/>
          <w:sz w:val="30"/>
          <w:szCs w:val="30"/>
        </w:rPr>
        <w:t xml:space="preserve">  </w:t>
      </w:r>
      <w:r w:rsidRPr="00750BF1">
        <w:rPr>
          <w:rFonts w:ascii="Calibri" w:hAnsi="Calibri" w:cs="Calibri"/>
          <w:noProof/>
          <w:sz w:val="30"/>
          <w:szCs w:val="30"/>
        </w:rPr>
        <w:drawing>
          <wp:inline distT="0" distB="0" distL="0" distR="0" wp14:anchorId="66AE8C93" wp14:editId="3D88F53D">
            <wp:extent cx="3352800" cy="3679178"/>
            <wp:effectExtent l="0" t="0" r="0" b="0"/>
            <wp:docPr id="223978149"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78149" name="Picture 3" descr="A grave stone with flowers&#10;&#10;Description automatically generated"/>
                    <pic:cNvPicPr/>
                  </pic:nvPicPr>
                  <pic:blipFill rotWithShape="1">
                    <a:blip r:embed="rId5">
                      <a:extLst>
                        <a:ext uri="{28A0092B-C50C-407E-A947-70E740481C1C}">
                          <a14:useLocalDpi xmlns:a14="http://schemas.microsoft.com/office/drawing/2010/main" val="0"/>
                        </a:ext>
                      </a:extLst>
                    </a:blip>
                    <a:srcRect l="53946" t="43519" r="25598" b="42130"/>
                    <a:stretch/>
                  </pic:blipFill>
                  <pic:spPr bwMode="auto">
                    <a:xfrm>
                      <a:off x="0" y="0"/>
                      <a:ext cx="3373435" cy="3701822"/>
                    </a:xfrm>
                    <a:prstGeom prst="rect">
                      <a:avLst/>
                    </a:prstGeom>
                    <a:ln>
                      <a:noFill/>
                    </a:ln>
                    <a:extLst>
                      <a:ext uri="{53640926-AAD7-44D8-BBD7-CCE9431645EC}">
                        <a14:shadowObscured xmlns:a14="http://schemas.microsoft.com/office/drawing/2010/main"/>
                      </a:ext>
                    </a:extLst>
                  </pic:spPr>
                </pic:pic>
              </a:graphicData>
            </a:graphic>
          </wp:inline>
        </w:drawing>
      </w:r>
    </w:p>
    <w:p w14:paraId="5BEE3A48" w14:textId="77777777" w:rsidR="00750BF1" w:rsidRPr="00750BF1" w:rsidRDefault="00750BF1" w:rsidP="00750BF1">
      <w:pPr>
        <w:spacing w:after="0" w:line="240" w:lineRule="auto"/>
        <w:rPr>
          <w:rFonts w:ascii="Calibri" w:hAnsi="Calibri" w:cs="Calibri"/>
          <w:sz w:val="30"/>
          <w:szCs w:val="30"/>
        </w:rPr>
      </w:pPr>
    </w:p>
    <w:p w14:paraId="14DF0DA2" w14:textId="4DB07668" w:rsidR="00750BF1" w:rsidRPr="00750BF1" w:rsidRDefault="00750BF1" w:rsidP="00750BF1">
      <w:pPr>
        <w:spacing w:after="0" w:line="240" w:lineRule="auto"/>
        <w:rPr>
          <w:rFonts w:ascii="Calibri" w:hAnsi="Calibri" w:cs="Calibri"/>
          <w:sz w:val="30"/>
          <w:szCs w:val="30"/>
        </w:rPr>
      </w:pPr>
      <w:r>
        <w:rPr>
          <w:rFonts w:ascii="Calibri" w:hAnsi="Calibri" w:cs="Calibri"/>
          <w:sz w:val="30"/>
          <w:szCs w:val="30"/>
        </w:rPr>
        <w:t xml:space="preserve">   </w:t>
      </w:r>
      <w:r w:rsidRPr="00750BF1">
        <w:rPr>
          <w:rFonts w:ascii="Calibri" w:hAnsi="Calibri" w:cs="Calibri"/>
          <w:sz w:val="30"/>
          <w:szCs w:val="30"/>
        </w:rPr>
        <w:t>A resident</w:t>
      </w:r>
      <w:r w:rsidRPr="00750BF1">
        <w:rPr>
          <w:rFonts w:ascii="Calibri" w:hAnsi="Calibri" w:cs="Calibri"/>
          <w:sz w:val="30"/>
          <w:szCs w:val="30"/>
        </w:rPr>
        <w:t xml:space="preserve"> of St. Amant, she died on Tuesday, Sept. 22, 2009, at Gonzales Health Care. She was 63. She proudly served her country during the Vietnam Era in the U.S. Army with 12 years of service. </w:t>
      </w:r>
    </w:p>
    <w:p w14:paraId="37D449E3" w14:textId="2AEBE666" w:rsidR="00750BF1" w:rsidRPr="00750BF1" w:rsidRDefault="00750BF1" w:rsidP="00750BF1">
      <w:pPr>
        <w:spacing w:after="0" w:line="240" w:lineRule="auto"/>
        <w:rPr>
          <w:rFonts w:ascii="Calibri" w:hAnsi="Calibri" w:cs="Calibri"/>
          <w:sz w:val="30"/>
          <w:szCs w:val="30"/>
        </w:rPr>
      </w:pPr>
      <w:r>
        <w:rPr>
          <w:rFonts w:ascii="Calibri" w:hAnsi="Calibri" w:cs="Calibri"/>
          <w:sz w:val="30"/>
          <w:szCs w:val="30"/>
        </w:rPr>
        <w:t xml:space="preserve">   </w:t>
      </w:r>
      <w:r w:rsidRPr="00750BF1">
        <w:rPr>
          <w:rFonts w:ascii="Calibri" w:hAnsi="Calibri" w:cs="Calibri"/>
          <w:sz w:val="30"/>
          <w:szCs w:val="30"/>
        </w:rPr>
        <w:t xml:space="preserve">Visitation at Ascension Funeral Home, 426 W. New River St., Gonzales, on Thursday, Sept. 24, from 5 p.m. to 9 p.m., with recitation of the rosary at 7 p.m. Visitation at St. Mark Catholic Church, Gonzales, on Tuesday, Sept. 29, from 9 a.m. until a memorial Mass at 10 a.m., with the Rev. Rubin Reynolds, celebrant. Interment in St. Peter Catholic Church Cemetery, Reserve. </w:t>
      </w:r>
    </w:p>
    <w:p w14:paraId="7441348D" w14:textId="79C5ADF2" w:rsidR="00750BF1" w:rsidRPr="00750BF1" w:rsidRDefault="00750BF1" w:rsidP="00750BF1">
      <w:pPr>
        <w:spacing w:after="0" w:line="240" w:lineRule="auto"/>
        <w:rPr>
          <w:rFonts w:ascii="Calibri" w:hAnsi="Calibri" w:cs="Calibri"/>
          <w:sz w:val="30"/>
          <w:szCs w:val="30"/>
        </w:rPr>
      </w:pPr>
      <w:r>
        <w:rPr>
          <w:rFonts w:ascii="Calibri" w:hAnsi="Calibri" w:cs="Calibri"/>
          <w:sz w:val="30"/>
          <w:szCs w:val="30"/>
        </w:rPr>
        <w:t xml:space="preserve">   </w:t>
      </w:r>
      <w:r w:rsidRPr="00750BF1">
        <w:rPr>
          <w:rFonts w:ascii="Calibri" w:hAnsi="Calibri" w:cs="Calibri"/>
          <w:sz w:val="30"/>
          <w:szCs w:val="30"/>
        </w:rPr>
        <w:t xml:space="preserve">Survived by her daughter, Juana Castelo; sister, Debbie Becnel and her husband, Michael; and brother, Donald R. Church Jr. and his wife, Norma. Preceded in death by her parents, Donald R. Church Sr. and Doris E. Hildago Church. </w:t>
      </w:r>
    </w:p>
    <w:p w14:paraId="70E73B2A" w14:textId="0DEF9F86" w:rsidR="00750BF1" w:rsidRDefault="00750BF1" w:rsidP="00750BF1">
      <w:pPr>
        <w:spacing w:after="0" w:line="240" w:lineRule="auto"/>
        <w:rPr>
          <w:rFonts w:ascii="Calibri" w:hAnsi="Calibri" w:cs="Calibri"/>
          <w:sz w:val="30"/>
          <w:szCs w:val="30"/>
        </w:rPr>
      </w:pPr>
      <w:r>
        <w:rPr>
          <w:rFonts w:ascii="Calibri" w:hAnsi="Calibri" w:cs="Calibri"/>
          <w:sz w:val="30"/>
          <w:szCs w:val="30"/>
        </w:rPr>
        <w:t xml:space="preserve">   </w:t>
      </w:r>
      <w:r w:rsidRPr="00750BF1">
        <w:rPr>
          <w:rFonts w:ascii="Calibri" w:hAnsi="Calibri" w:cs="Calibri"/>
          <w:sz w:val="30"/>
          <w:szCs w:val="30"/>
        </w:rPr>
        <w:t>In lieu of flowers, memorial donations may be made to Alzheimer's Services of the Capital Area, 3772 North Blvd., Baton Rouge, LA 70806-3822. </w:t>
      </w:r>
      <w:hyperlink r:id="rId6" w:history="1">
        <w:r w:rsidRPr="00750BF1">
          <w:rPr>
            <w:rStyle w:val="Hyperlink"/>
            <w:rFonts w:ascii="Calibri" w:hAnsi="Calibri" w:cs="Calibri"/>
            <w:sz w:val="30"/>
            <w:szCs w:val="30"/>
          </w:rPr>
          <w:t>www.ascensionfuneral.com</w:t>
        </w:r>
      </w:hyperlink>
      <w:r w:rsidRPr="00750BF1">
        <w:rPr>
          <w:rFonts w:ascii="Calibri" w:hAnsi="Calibri" w:cs="Calibri"/>
          <w:sz w:val="30"/>
          <w:szCs w:val="30"/>
        </w:rPr>
        <w:t>.</w:t>
      </w:r>
    </w:p>
    <w:p w14:paraId="4EF006AB" w14:textId="77777777" w:rsidR="00750BF1" w:rsidRPr="00750BF1" w:rsidRDefault="00750BF1" w:rsidP="00750BF1">
      <w:pPr>
        <w:spacing w:after="0" w:line="240" w:lineRule="auto"/>
        <w:rPr>
          <w:rFonts w:ascii="Calibri" w:hAnsi="Calibri" w:cs="Calibri"/>
          <w:sz w:val="30"/>
          <w:szCs w:val="30"/>
        </w:rPr>
      </w:pPr>
    </w:p>
    <w:p w14:paraId="3BFFE024" w14:textId="77777777" w:rsidR="00750BF1" w:rsidRPr="00750BF1" w:rsidRDefault="00750BF1" w:rsidP="00750BF1">
      <w:pPr>
        <w:spacing w:after="0" w:line="240" w:lineRule="auto"/>
        <w:rPr>
          <w:rFonts w:ascii="Calibri" w:hAnsi="Calibri" w:cs="Calibri"/>
          <w:sz w:val="30"/>
          <w:szCs w:val="30"/>
        </w:rPr>
      </w:pPr>
      <w:r w:rsidRPr="00750BF1">
        <w:rPr>
          <w:rFonts w:ascii="Calibri" w:hAnsi="Calibri" w:cs="Calibri"/>
          <w:sz w:val="30"/>
          <w:szCs w:val="30"/>
        </w:rPr>
        <w:t>The Advocate</w:t>
      </w:r>
      <w:r w:rsidRPr="00750BF1">
        <w:rPr>
          <w:rFonts w:ascii="Calibri" w:hAnsi="Calibri" w:cs="Calibri"/>
          <w:sz w:val="30"/>
          <w:szCs w:val="30"/>
        </w:rPr>
        <w:t>, Baton Rouge, Louisiana</w:t>
      </w:r>
    </w:p>
    <w:p w14:paraId="089D1F69" w14:textId="068F48A7" w:rsidR="00750BF1" w:rsidRDefault="00750BF1" w:rsidP="00750BF1">
      <w:pPr>
        <w:spacing w:after="0" w:line="240" w:lineRule="auto"/>
      </w:pPr>
      <w:r w:rsidRPr="00750BF1">
        <w:rPr>
          <w:rFonts w:ascii="Calibri" w:hAnsi="Calibri" w:cs="Calibri"/>
          <w:sz w:val="30"/>
          <w:szCs w:val="30"/>
        </w:rPr>
        <w:t>Se</w:t>
      </w:r>
      <w:r w:rsidRPr="00750BF1">
        <w:rPr>
          <w:rFonts w:ascii="Calibri" w:hAnsi="Calibri" w:cs="Calibri"/>
          <w:sz w:val="30"/>
          <w:szCs w:val="30"/>
        </w:rPr>
        <w:t>p. 24 to Sep. 27, 2009</w:t>
      </w:r>
    </w:p>
    <w:sectPr w:rsidR="00750BF1" w:rsidSect="00750BF1">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F1"/>
    <w:rsid w:val="00750BF1"/>
    <w:rsid w:val="00D4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25D1"/>
  <w15:chartTrackingRefBased/>
  <w15:docId w15:val="{0FF4C60E-EC3F-477A-BAD6-423FCDB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B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B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B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B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B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BF1"/>
    <w:rPr>
      <w:rFonts w:eastAsiaTheme="majorEastAsia" w:cstheme="majorBidi"/>
      <w:color w:val="272727" w:themeColor="text1" w:themeTint="D8"/>
    </w:rPr>
  </w:style>
  <w:style w:type="paragraph" w:styleId="Title">
    <w:name w:val="Title"/>
    <w:basedOn w:val="Normal"/>
    <w:next w:val="Normal"/>
    <w:link w:val="TitleChar"/>
    <w:uiPriority w:val="10"/>
    <w:qFormat/>
    <w:rsid w:val="00750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BF1"/>
    <w:pPr>
      <w:spacing w:before="160"/>
      <w:jc w:val="center"/>
    </w:pPr>
    <w:rPr>
      <w:i/>
      <w:iCs/>
      <w:color w:val="404040" w:themeColor="text1" w:themeTint="BF"/>
    </w:rPr>
  </w:style>
  <w:style w:type="character" w:customStyle="1" w:styleId="QuoteChar">
    <w:name w:val="Quote Char"/>
    <w:basedOn w:val="DefaultParagraphFont"/>
    <w:link w:val="Quote"/>
    <w:uiPriority w:val="29"/>
    <w:rsid w:val="00750BF1"/>
    <w:rPr>
      <w:i/>
      <w:iCs/>
      <w:color w:val="404040" w:themeColor="text1" w:themeTint="BF"/>
    </w:rPr>
  </w:style>
  <w:style w:type="paragraph" w:styleId="ListParagraph">
    <w:name w:val="List Paragraph"/>
    <w:basedOn w:val="Normal"/>
    <w:uiPriority w:val="34"/>
    <w:qFormat/>
    <w:rsid w:val="00750BF1"/>
    <w:pPr>
      <w:ind w:left="720"/>
      <w:contextualSpacing/>
    </w:pPr>
  </w:style>
  <w:style w:type="character" w:styleId="IntenseEmphasis">
    <w:name w:val="Intense Emphasis"/>
    <w:basedOn w:val="DefaultParagraphFont"/>
    <w:uiPriority w:val="21"/>
    <w:qFormat/>
    <w:rsid w:val="00750BF1"/>
    <w:rPr>
      <w:i/>
      <w:iCs/>
      <w:color w:val="0F4761" w:themeColor="accent1" w:themeShade="BF"/>
    </w:rPr>
  </w:style>
  <w:style w:type="paragraph" w:styleId="IntenseQuote">
    <w:name w:val="Intense Quote"/>
    <w:basedOn w:val="Normal"/>
    <w:next w:val="Normal"/>
    <w:link w:val="IntenseQuoteChar"/>
    <w:uiPriority w:val="30"/>
    <w:qFormat/>
    <w:rsid w:val="00750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BF1"/>
    <w:rPr>
      <w:i/>
      <w:iCs/>
      <w:color w:val="0F4761" w:themeColor="accent1" w:themeShade="BF"/>
    </w:rPr>
  </w:style>
  <w:style w:type="character" w:styleId="IntenseReference">
    <w:name w:val="Intense Reference"/>
    <w:basedOn w:val="DefaultParagraphFont"/>
    <w:uiPriority w:val="32"/>
    <w:qFormat/>
    <w:rsid w:val="00750BF1"/>
    <w:rPr>
      <w:b/>
      <w:bCs/>
      <w:smallCaps/>
      <w:color w:val="0F4761" w:themeColor="accent1" w:themeShade="BF"/>
      <w:spacing w:val="5"/>
    </w:rPr>
  </w:style>
  <w:style w:type="character" w:styleId="Hyperlink">
    <w:name w:val="Hyperlink"/>
    <w:basedOn w:val="DefaultParagraphFont"/>
    <w:uiPriority w:val="99"/>
    <w:unhideWhenUsed/>
    <w:rsid w:val="00750BF1"/>
    <w:rPr>
      <w:color w:val="467886" w:themeColor="hyperlink"/>
      <w:u w:val="single"/>
    </w:rPr>
  </w:style>
  <w:style w:type="character" w:styleId="UnresolvedMention">
    <w:name w:val="Unresolved Mention"/>
    <w:basedOn w:val="DefaultParagraphFont"/>
    <w:uiPriority w:val="99"/>
    <w:semiHidden/>
    <w:unhideWhenUsed/>
    <w:rsid w:val="0075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73083">
      <w:bodyDiv w:val="1"/>
      <w:marLeft w:val="0"/>
      <w:marRight w:val="0"/>
      <w:marTop w:val="0"/>
      <w:marBottom w:val="0"/>
      <w:divBdr>
        <w:top w:val="none" w:sz="0" w:space="0" w:color="auto"/>
        <w:left w:val="none" w:sz="0" w:space="0" w:color="auto"/>
        <w:bottom w:val="none" w:sz="0" w:space="0" w:color="auto"/>
        <w:right w:val="none" w:sz="0" w:space="0" w:color="auto"/>
      </w:divBdr>
      <w:divsChild>
        <w:div w:id="123695264">
          <w:marLeft w:val="1440"/>
          <w:marRight w:val="1440"/>
          <w:marTop w:val="0"/>
          <w:marBottom w:val="0"/>
          <w:divBdr>
            <w:top w:val="none" w:sz="0" w:space="0" w:color="auto"/>
            <w:left w:val="none" w:sz="0" w:space="0" w:color="auto"/>
            <w:bottom w:val="none" w:sz="0" w:space="0" w:color="auto"/>
            <w:right w:val="none" w:sz="0" w:space="0" w:color="auto"/>
          </w:divBdr>
        </w:div>
        <w:div w:id="1414081273">
          <w:marLeft w:val="0"/>
          <w:marRight w:val="0"/>
          <w:marTop w:val="0"/>
          <w:marBottom w:val="0"/>
          <w:divBdr>
            <w:top w:val="none" w:sz="0" w:space="0" w:color="auto"/>
            <w:left w:val="none" w:sz="0" w:space="0" w:color="auto"/>
            <w:bottom w:val="none" w:sz="0" w:space="0" w:color="auto"/>
            <w:right w:val="none" w:sz="0" w:space="0" w:color="auto"/>
          </w:divBdr>
          <w:divsChild>
            <w:div w:id="1339384247">
              <w:marLeft w:val="1440"/>
              <w:marRight w:val="1440"/>
              <w:marTop w:val="0"/>
              <w:marBottom w:val="0"/>
              <w:divBdr>
                <w:top w:val="none" w:sz="0" w:space="0" w:color="auto"/>
                <w:left w:val="none" w:sz="0" w:space="0" w:color="auto"/>
                <w:bottom w:val="none" w:sz="0" w:space="0" w:color="auto"/>
                <w:right w:val="none" w:sz="0" w:space="0" w:color="auto"/>
              </w:divBdr>
            </w:div>
          </w:divsChild>
        </w:div>
        <w:div w:id="805925723">
          <w:marLeft w:val="1440"/>
          <w:marRight w:val="1440"/>
          <w:marTop w:val="0"/>
          <w:marBottom w:val="360"/>
          <w:divBdr>
            <w:top w:val="none" w:sz="0" w:space="0" w:color="auto"/>
            <w:left w:val="none" w:sz="0" w:space="0" w:color="auto"/>
            <w:bottom w:val="none" w:sz="0" w:space="0" w:color="auto"/>
            <w:right w:val="none" w:sz="0" w:space="0" w:color="auto"/>
          </w:divBdr>
        </w:div>
      </w:divsChild>
    </w:div>
    <w:div w:id="1652636610">
      <w:bodyDiv w:val="1"/>
      <w:marLeft w:val="0"/>
      <w:marRight w:val="0"/>
      <w:marTop w:val="0"/>
      <w:marBottom w:val="0"/>
      <w:divBdr>
        <w:top w:val="none" w:sz="0" w:space="0" w:color="auto"/>
        <w:left w:val="none" w:sz="0" w:space="0" w:color="auto"/>
        <w:bottom w:val="none" w:sz="0" w:space="0" w:color="auto"/>
        <w:right w:val="none" w:sz="0" w:space="0" w:color="auto"/>
      </w:divBdr>
      <w:divsChild>
        <w:div w:id="75514174">
          <w:marLeft w:val="1440"/>
          <w:marRight w:val="1440"/>
          <w:marTop w:val="0"/>
          <w:marBottom w:val="0"/>
          <w:divBdr>
            <w:top w:val="none" w:sz="0" w:space="0" w:color="auto"/>
            <w:left w:val="none" w:sz="0" w:space="0" w:color="auto"/>
            <w:bottom w:val="none" w:sz="0" w:space="0" w:color="auto"/>
            <w:right w:val="none" w:sz="0" w:space="0" w:color="auto"/>
          </w:divBdr>
        </w:div>
        <w:div w:id="1736732294">
          <w:marLeft w:val="0"/>
          <w:marRight w:val="0"/>
          <w:marTop w:val="0"/>
          <w:marBottom w:val="0"/>
          <w:divBdr>
            <w:top w:val="none" w:sz="0" w:space="0" w:color="auto"/>
            <w:left w:val="none" w:sz="0" w:space="0" w:color="auto"/>
            <w:bottom w:val="none" w:sz="0" w:space="0" w:color="auto"/>
            <w:right w:val="none" w:sz="0" w:space="0" w:color="auto"/>
          </w:divBdr>
          <w:divsChild>
            <w:div w:id="2056347063">
              <w:marLeft w:val="1440"/>
              <w:marRight w:val="1440"/>
              <w:marTop w:val="0"/>
              <w:marBottom w:val="0"/>
              <w:divBdr>
                <w:top w:val="none" w:sz="0" w:space="0" w:color="auto"/>
                <w:left w:val="none" w:sz="0" w:space="0" w:color="auto"/>
                <w:bottom w:val="none" w:sz="0" w:space="0" w:color="auto"/>
                <w:right w:val="none" w:sz="0" w:space="0" w:color="auto"/>
              </w:divBdr>
            </w:div>
          </w:divsChild>
        </w:div>
        <w:div w:id="72522417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ensionfuneral.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2024-08-26T19:22:00Z</dcterms:created>
  <dcterms:modified xsi:type="dcterms:W3CDTF">2024-08-26T19:32:00Z</dcterms:modified>
</cp:coreProperties>
</file>