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10E26A" w14:textId="363A3148" w:rsidR="00436F85" w:rsidRPr="00436F85" w:rsidRDefault="00AE35B7" w:rsidP="00436F85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Anastasia Marie Chauffe</w:t>
      </w:r>
    </w:p>
    <w:p w14:paraId="38CAB1DC" w14:textId="215E7CC6" w:rsidR="00436F85" w:rsidRPr="00436F85" w:rsidRDefault="00AE35B7" w:rsidP="00436F85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April 2, 1839 – January 7, 1930</w:t>
      </w:r>
    </w:p>
    <w:p w14:paraId="79E2C54B" w14:textId="77777777" w:rsidR="00F90349" w:rsidRDefault="00F90349" w:rsidP="005B754C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</w:p>
    <w:p w14:paraId="70C27264" w14:textId="15663F0E" w:rsidR="00DD48C0" w:rsidRDefault="00AE35B7" w:rsidP="00AE35B7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              </w:t>
      </w:r>
      <w:r>
        <w:rPr>
          <w:noProof/>
        </w:rPr>
        <w:drawing>
          <wp:inline distT="0" distB="0" distL="0" distR="0" wp14:anchorId="5B83553C" wp14:editId="223C0EA4">
            <wp:extent cx="3114396" cy="2482934"/>
            <wp:effectExtent l="0" t="0" r="0" b="0"/>
            <wp:docPr id="707275165" name="Picture 13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r="11379" b="13462"/>
                    <a:stretch/>
                  </pic:blipFill>
                  <pic:spPr bwMode="auto">
                    <a:xfrm>
                      <a:off x="0" y="0"/>
                      <a:ext cx="3141753" cy="25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30"/>
          <w:szCs w:val="30"/>
        </w:rPr>
        <w:t xml:space="preserve">   </w:t>
      </w:r>
      <w:r>
        <w:rPr>
          <w:noProof/>
        </w:rPr>
        <w:drawing>
          <wp:inline distT="0" distB="0" distL="0" distR="0" wp14:anchorId="502B54F2" wp14:editId="2A268153">
            <wp:extent cx="1667429" cy="2447925"/>
            <wp:effectExtent l="0" t="0" r="9525" b="0"/>
            <wp:docPr id="1311513603" name="Picture 14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7" t="29274" r="54167" b="26496"/>
                    <a:stretch/>
                  </pic:blipFill>
                  <pic:spPr bwMode="auto">
                    <a:xfrm>
                      <a:off x="0" y="0"/>
                      <a:ext cx="1671712" cy="245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97ACB" w14:textId="4ED9F7CE" w:rsidR="00775454" w:rsidRDefault="007A6510" w:rsidP="00775454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P</w:t>
      </w:r>
      <w:r w:rsidR="00775454">
        <w:rPr>
          <w:rFonts w:ascii="Calibri" w:hAnsi="Calibri" w:cs="Calibri"/>
          <w:sz w:val="30"/>
          <w:szCs w:val="30"/>
        </w:rPr>
        <w:t xml:space="preserve">hoto by </w:t>
      </w:r>
      <w:r w:rsidR="00AE35B7">
        <w:rPr>
          <w:rFonts w:ascii="Calibri" w:hAnsi="Calibri" w:cs="Calibri"/>
          <w:sz w:val="30"/>
          <w:szCs w:val="30"/>
        </w:rPr>
        <w:t>Mary Agnes Hammett</w:t>
      </w:r>
    </w:p>
    <w:p w14:paraId="0AA50FFD" w14:textId="77777777" w:rsidR="00775454" w:rsidRDefault="00775454" w:rsidP="005B754C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22C9997F" w14:textId="45E0D77F" w:rsidR="00DD48C0" w:rsidRDefault="00AE35B7" w:rsidP="00436F85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CHAUFFE – At the residence of her grandnieces, Misses Ory, No. 25 Audubon Blvd., on Tuesday, January 7, 1930, at 8:15 a.m., aged 90 years, Miss Anastasie Chauffe, daughter of the late Jean Louis Chauffe and Marie Amelia Streck, a native of Assumption parish, and a resident of this city for the past 6 years.</w:t>
      </w:r>
    </w:p>
    <w:p w14:paraId="78062241" w14:textId="77777777" w:rsidR="00AE35B7" w:rsidRDefault="00AE35B7" w:rsidP="00436F85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737EA938" w14:textId="13D63DA5" w:rsidR="00AE35B7" w:rsidRDefault="00AE35B7" w:rsidP="00436F85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The relatives, friends and acquaintances of the family are respectfully invited to attend the funeral which will take place this Wednesday, January 8, 1930, at </w:t>
      </w:r>
      <w:r w:rsidR="007A6510">
        <w:rPr>
          <w:rFonts w:ascii="Calibri" w:hAnsi="Calibri" w:cs="Calibri"/>
          <w:sz w:val="30"/>
          <w:szCs w:val="30"/>
        </w:rPr>
        <w:t>7:</w:t>
      </w:r>
      <w:r>
        <w:rPr>
          <w:rFonts w:ascii="Calibri" w:hAnsi="Calibri" w:cs="Calibri"/>
          <w:sz w:val="30"/>
          <w:szCs w:val="30"/>
        </w:rPr>
        <w:t xml:space="preserve">30 a.m. </w:t>
      </w:r>
      <w:proofErr w:type="gramStart"/>
      <w:r>
        <w:rPr>
          <w:rFonts w:ascii="Calibri" w:hAnsi="Calibri" w:cs="Calibri"/>
          <w:sz w:val="30"/>
          <w:szCs w:val="30"/>
        </w:rPr>
        <w:t>from</w:t>
      </w:r>
      <w:proofErr w:type="gramEnd"/>
      <w:r>
        <w:rPr>
          <w:rFonts w:ascii="Calibri" w:hAnsi="Calibri" w:cs="Calibri"/>
          <w:sz w:val="30"/>
          <w:szCs w:val="30"/>
        </w:rPr>
        <w:t xml:space="preserve"> the </w:t>
      </w:r>
      <w:proofErr w:type="spellStart"/>
      <w:r>
        <w:rPr>
          <w:rFonts w:ascii="Calibri" w:hAnsi="Calibri" w:cs="Calibri"/>
          <w:sz w:val="30"/>
          <w:szCs w:val="30"/>
        </w:rPr>
        <w:t>Laudumicy</w:t>
      </w:r>
      <w:proofErr w:type="spellEnd"/>
      <w:r>
        <w:rPr>
          <w:rFonts w:ascii="Calibri" w:hAnsi="Calibri" w:cs="Calibri"/>
          <w:sz w:val="30"/>
          <w:szCs w:val="30"/>
        </w:rPr>
        <w:t xml:space="preserve"> funeral parlors, 1112 </w:t>
      </w:r>
      <w:proofErr w:type="gramStart"/>
      <w:r>
        <w:rPr>
          <w:rFonts w:ascii="Calibri" w:hAnsi="Calibri" w:cs="Calibri"/>
          <w:sz w:val="30"/>
          <w:szCs w:val="30"/>
        </w:rPr>
        <w:t>N. Rampart street</w:t>
      </w:r>
      <w:proofErr w:type="gramEnd"/>
      <w:r>
        <w:rPr>
          <w:rFonts w:ascii="Calibri" w:hAnsi="Calibri" w:cs="Calibri"/>
          <w:sz w:val="30"/>
          <w:szCs w:val="30"/>
        </w:rPr>
        <w:t xml:space="preserve"> near Ursuline.  Mass of requiem at Holy Name of Jesus church (opp</w:t>
      </w:r>
      <w:r w:rsidR="007A6510">
        <w:rPr>
          <w:rFonts w:ascii="Calibri" w:hAnsi="Calibri" w:cs="Calibri"/>
          <w:sz w:val="30"/>
          <w:szCs w:val="30"/>
        </w:rPr>
        <w:t>osite Audubon Park at 8 a.m.  Interment in Reserve, La.</w:t>
      </w:r>
    </w:p>
    <w:p w14:paraId="746AE0AB" w14:textId="77777777" w:rsidR="00436F85" w:rsidRDefault="00436F85" w:rsidP="00436F85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0F6DBF1B" w14:textId="2689AAE6" w:rsidR="00436F85" w:rsidRDefault="00AE35B7" w:rsidP="00436F85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New Orleans States Newspaper, Louisiana</w:t>
      </w:r>
    </w:p>
    <w:p w14:paraId="38D45EEE" w14:textId="1DF85B59" w:rsidR="00AE35B7" w:rsidRPr="00F90349" w:rsidRDefault="00AE35B7" w:rsidP="00436F85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Tuesday, January 7, 1930, p. 2</w:t>
      </w:r>
    </w:p>
    <w:sectPr w:rsidR="00AE35B7" w:rsidRPr="00F90349" w:rsidSect="00F90349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8C0"/>
    <w:rsid w:val="00055F67"/>
    <w:rsid w:val="00271F33"/>
    <w:rsid w:val="00436F85"/>
    <w:rsid w:val="00461B5F"/>
    <w:rsid w:val="004F2F2C"/>
    <w:rsid w:val="00507A59"/>
    <w:rsid w:val="005B754C"/>
    <w:rsid w:val="00644395"/>
    <w:rsid w:val="00775454"/>
    <w:rsid w:val="007A6510"/>
    <w:rsid w:val="0088379E"/>
    <w:rsid w:val="00AE35B7"/>
    <w:rsid w:val="00AE507F"/>
    <w:rsid w:val="00DB0EF6"/>
    <w:rsid w:val="00DD48C0"/>
    <w:rsid w:val="00F75158"/>
    <w:rsid w:val="00F9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28207A"/>
  <w15:chartTrackingRefBased/>
  <w15:docId w15:val="{3386ECF4-645C-4A7A-B4A6-D073CD3BE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48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48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48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48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48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48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48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48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48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48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48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48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48C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48C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48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48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48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48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D48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48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48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D48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48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D48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48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D48C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48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48C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48C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61B5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1B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40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145022">
          <w:marLeft w:val="144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36051">
              <w:marLeft w:val="1440"/>
              <w:marRight w:val="14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591681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69682">
          <w:marLeft w:val="144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03814">
              <w:marLeft w:val="1440"/>
              <w:marRight w:val="14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206962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8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2024-08-28T15:04:00Z</dcterms:created>
  <dcterms:modified xsi:type="dcterms:W3CDTF">2024-08-28T15:04:00Z</dcterms:modified>
</cp:coreProperties>
</file>