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088A" w14:textId="2EA285F9" w:rsidR="003A5303" w:rsidRPr="003A5303" w:rsidRDefault="003A5303" w:rsidP="003A5303">
      <w:pPr>
        <w:spacing w:after="0"/>
        <w:jc w:val="center"/>
        <w:rPr>
          <w:rFonts w:ascii="Calibri" w:hAnsi="Calibri" w:cs="Calibri"/>
          <w:sz w:val="40"/>
          <w:szCs w:val="40"/>
        </w:rPr>
      </w:pPr>
      <w:r w:rsidRPr="003A5303">
        <w:rPr>
          <w:rFonts w:ascii="Calibri" w:hAnsi="Calibri" w:cs="Calibri"/>
          <w:sz w:val="40"/>
          <w:szCs w:val="40"/>
        </w:rPr>
        <w:t>Claire A. Chenier</w:t>
      </w:r>
    </w:p>
    <w:p w14:paraId="3FACEE92" w14:textId="340AB601" w:rsidR="003A5303" w:rsidRPr="003A5303" w:rsidRDefault="003A5303" w:rsidP="003A5303">
      <w:pPr>
        <w:spacing w:after="0"/>
        <w:jc w:val="center"/>
        <w:rPr>
          <w:rFonts w:ascii="Calibri" w:hAnsi="Calibri" w:cs="Calibri"/>
          <w:sz w:val="40"/>
          <w:szCs w:val="40"/>
        </w:rPr>
      </w:pPr>
      <w:r w:rsidRPr="003A5303">
        <w:rPr>
          <w:rFonts w:ascii="Calibri" w:hAnsi="Calibri" w:cs="Calibri"/>
          <w:sz w:val="40"/>
          <w:szCs w:val="40"/>
        </w:rPr>
        <w:t>May 31, 1968 – October 5, 2009</w:t>
      </w:r>
    </w:p>
    <w:p w14:paraId="559BAB03" w14:textId="77777777" w:rsidR="003A5303" w:rsidRPr="003A5303" w:rsidRDefault="003A5303" w:rsidP="003A5303">
      <w:pPr>
        <w:spacing w:after="0"/>
        <w:jc w:val="center"/>
        <w:rPr>
          <w:rFonts w:ascii="Calibri" w:hAnsi="Calibri" w:cs="Calibri"/>
          <w:sz w:val="30"/>
          <w:szCs w:val="30"/>
        </w:rPr>
      </w:pPr>
    </w:p>
    <w:p w14:paraId="6BAE6165" w14:textId="4A1A4497" w:rsidR="003A5303" w:rsidRPr="003A5303" w:rsidRDefault="003A5303" w:rsidP="003A5303">
      <w:pPr>
        <w:jc w:val="center"/>
        <w:rPr>
          <w:rFonts w:ascii="Calibri" w:hAnsi="Calibri" w:cs="Calibri"/>
          <w:sz w:val="30"/>
          <w:szCs w:val="30"/>
        </w:rPr>
      </w:pPr>
      <w:r w:rsidRPr="003A5303">
        <w:rPr>
          <w:rFonts w:ascii="Calibri" w:hAnsi="Calibri" w:cs="Calibri"/>
          <w:noProof/>
          <w:sz w:val="30"/>
          <w:szCs w:val="30"/>
        </w:rPr>
        <w:drawing>
          <wp:inline distT="0" distB="0" distL="0" distR="0" wp14:anchorId="6CC63536" wp14:editId="46465C6F">
            <wp:extent cx="4064000" cy="2413000"/>
            <wp:effectExtent l="0" t="0" r="0" b="6350"/>
            <wp:docPr id="184081036"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1036" name="Picture 1" descr="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64000" cy="2413000"/>
                    </a:xfrm>
                    <a:prstGeom prst="rect">
                      <a:avLst/>
                    </a:prstGeom>
                  </pic:spPr>
                </pic:pic>
              </a:graphicData>
            </a:graphic>
          </wp:inline>
        </w:drawing>
      </w:r>
    </w:p>
    <w:p w14:paraId="1A9D2AF0" w14:textId="77777777" w:rsidR="003A5303" w:rsidRPr="003A5303" w:rsidRDefault="003A5303">
      <w:pPr>
        <w:rPr>
          <w:rFonts w:ascii="Calibri" w:hAnsi="Calibri" w:cs="Calibri"/>
          <w:sz w:val="30"/>
          <w:szCs w:val="30"/>
        </w:rPr>
      </w:pPr>
    </w:p>
    <w:p w14:paraId="27DEB502" w14:textId="77777777" w:rsidR="003A5303" w:rsidRDefault="003A5303">
      <w:pPr>
        <w:rPr>
          <w:rFonts w:ascii="Calibri" w:hAnsi="Calibri" w:cs="Calibri"/>
          <w:sz w:val="30"/>
          <w:szCs w:val="30"/>
        </w:rPr>
      </w:pPr>
      <w:r w:rsidRPr="003A5303">
        <w:rPr>
          <w:rFonts w:ascii="Calibri" w:hAnsi="Calibri" w:cs="Calibri"/>
          <w:sz w:val="30"/>
          <w:szCs w:val="30"/>
        </w:rPr>
        <w:t xml:space="preserve">Claire Chenier went to her eternal resting place on Wednesday October 6, </w:t>
      </w:r>
      <w:proofErr w:type="gramStart"/>
      <w:r w:rsidRPr="003A5303">
        <w:rPr>
          <w:rFonts w:ascii="Calibri" w:hAnsi="Calibri" w:cs="Calibri"/>
          <w:sz w:val="30"/>
          <w:szCs w:val="30"/>
        </w:rPr>
        <w:t>2009</w:t>
      </w:r>
      <w:proofErr w:type="gramEnd"/>
      <w:r w:rsidRPr="003A5303">
        <w:rPr>
          <w:rFonts w:ascii="Calibri" w:hAnsi="Calibri" w:cs="Calibri"/>
          <w:sz w:val="30"/>
          <w:szCs w:val="30"/>
        </w:rPr>
        <w:t xml:space="preserve"> at 6:22 pm. Beloved mother of Katie Chenier. Daughter of Alcee and Veronica Chenier of LaPlace, La. Sister of Gina Duhe and husband Todd, Amy Lewis and husband Mike, Angelle Clift and husband the late Eddie and Candice Snyder and husband J. R. Aunt of Tony, Joey, Hayden, Emily, Devin, Dustin and Chase. Granddaughter of the late J. B. A. and Claire Chenier and Henry and Annie </w:t>
      </w:r>
      <w:proofErr w:type="spellStart"/>
      <w:r w:rsidRPr="003A5303">
        <w:rPr>
          <w:rFonts w:ascii="Calibri" w:hAnsi="Calibri" w:cs="Calibri"/>
          <w:sz w:val="30"/>
          <w:szCs w:val="30"/>
        </w:rPr>
        <w:t>Digirolamo</w:t>
      </w:r>
      <w:proofErr w:type="spellEnd"/>
      <w:r w:rsidRPr="003A5303">
        <w:rPr>
          <w:rFonts w:ascii="Calibri" w:hAnsi="Calibri" w:cs="Calibri"/>
          <w:sz w:val="30"/>
          <w:szCs w:val="30"/>
        </w:rPr>
        <w:t xml:space="preserve">. Age 41. A native and resident of Reserve, La. </w:t>
      </w:r>
    </w:p>
    <w:p w14:paraId="7ABF8D2C" w14:textId="1300FC60" w:rsidR="003A5303" w:rsidRPr="003A5303" w:rsidRDefault="003A5303">
      <w:pPr>
        <w:rPr>
          <w:rFonts w:ascii="Calibri" w:hAnsi="Calibri" w:cs="Calibri"/>
          <w:sz w:val="30"/>
          <w:szCs w:val="30"/>
        </w:rPr>
      </w:pPr>
      <w:r w:rsidRPr="003A5303">
        <w:rPr>
          <w:rFonts w:ascii="Calibri" w:hAnsi="Calibri" w:cs="Calibri"/>
          <w:sz w:val="30"/>
          <w:szCs w:val="30"/>
        </w:rPr>
        <w:t xml:space="preserve">Relatives and friends are invited to attend services. Visitation at Millet-Guidry Funeral Home, 2806 W. Airline Hwy., LaPlace, La. on Friday October 9, </w:t>
      </w:r>
      <w:proofErr w:type="gramStart"/>
      <w:r w:rsidRPr="003A5303">
        <w:rPr>
          <w:rFonts w:ascii="Calibri" w:hAnsi="Calibri" w:cs="Calibri"/>
          <w:sz w:val="30"/>
          <w:szCs w:val="30"/>
        </w:rPr>
        <w:t>2009</w:t>
      </w:r>
      <w:proofErr w:type="gramEnd"/>
      <w:r w:rsidRPr="003A5303">
        <w:rPr>
          <w:rFonts w:ascii="Calibri" w:hAnsi="Calibri" w:cs="Calibri"/>
          <w:sz w:val="30"/>
          <w:szCs w:val="30"/>
        </w:rPr>
        <w:t xml:space="preserve"> from 8:30 am to 10:30 am. Followed by a Mass at St. Peter Catholic Church, Reserve at 11:00 am. Burial in St. Peter Cemetery.</w:t>
      </w:r>
    </w:p>
    <w:p w14:paraId="593BFBFF" w14:textId="77777777" w:rsidR="003A5303" w:rsidRPr="003A5303" w:rsidRDefault="003A5303" w:rsidP="003A5303">
      <w:pPr>
        <w:spacing w:after="0"/>
        <w:rPr>
          <w:rFonts w:ascii="Calibri" w:hAnsi="Calibri" w:cs="Calibri"/>
          <w:sz w:val="30"/>
          <w:szCs w:val="30"/>
        </w:rPr>
      </w:pPr>
      <w:r w:rsidRPr="003A5303">
        <w:rPr>
          <w:rFonts w:ascii="Calibri" w:hAnsi="Calibri" w:cs="Calibri"/>
          <w:sz w:val="30"/>
          <w:szCs w:val="30"/>
        </w:rPr>
        <w:t>The Times-Picayune</w:t>
      </w:r>
      <w:r w:rsidRPr="003A5303">
        <w:rPr>
          <w:rFonts w:ascii="Calibri" w:hAnsi="Calibri" w:cs="Calibri"/>
          <w:sz w:val="30"/>
          <w:szCs w:val="30"/>
        </w:rPr>
        <w:t>, New Orleans, Louisiana</w:t>
      </w:r>
    </w:p>
    <w:p w14:paraId="26878AB9" w14:textId="38D47BEF" w:rsidR="003A5303" w:rsidRPr="003A5303" w:rsidRDefault="003A5303" w:rsidP="003A5303">
      <w:pPr>
        <w:spacing w:after="0"/>
        <w:rPr>
          <w:rFonts w:ascii="Calibri" w:hAnsi="Calibri" w:cs="Calibri"/>
          <w:sz w:val="30"/>
          <w:szCs w:val="30"/>
        </w:rPr>
      </w:pPr>
      <w:r w:rsidRPr="003A5303">
        <w:rPr>
          <w:rFonts w:ascii="Calibri" w:hAnsi="Calibri" w:cs="Calibri"/>
          <w:sz w:val="30"/>
          <w:szCs w:val="30"/>
        </w:rPr>
        <w:t>Oct. 8, 2009</w:t>
      </w:r>
    </w:p>
    <w:sectPr w:rsidR="003A5303" w:rsidRPr="003A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3"/>
    <w:rsid w:val="00173BA0"/>
    <w:rsid w:val="003A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EF76"/>
  <w15:chartTrackingRefBased/>
  <w15:docId w15:val="{61FC37B7-22B3-46D0-9337-842F6842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303"/>
    <w:rPr>
      <w:rFonts w:eastAsiaTheme="majorEastAsia" w:cstheme="majorBidi"/>
      <w:color w:val="272727" w:themeColor="text1" w:themeTint="D8"/>
    </w:rPr>
  </w:style>
  <w:style w:type="paragraph" w:styleId="Title">
    <w:name w:val="Title"/>
    <w:basedOn w:val="Normal"/>
    <w:next w:val="Normal"/>
    <w:link w:val="TitleChar"/>
    <w:uiPriority w:val="10"/>
    <w:qFormat/>
    <w:rsid w:val="003A5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303"/>
    <w:pPr>
      <w:spacing w:before="160"/>
      <w:jc w:val="center"/>
    </w:pPr>
    <w:rPr>
      <w:i/>
      <w:iCs/>
      <w:color w:val="404040" w:themeColor="text1" w:themeTint="BF"/>
    </w:rPr>
  </w:style>
  <w:style w:type="character" w:customStyle="1" w:styleId="QuoteChar">
    <w:name w:val="Quote Char"/>
    <w:basedOn w:val="DefaultParagraphFont"/>
    <w:link w:val="Quote"/>
    <w:uiPriority w:val="29"/>
    <w:rsid w:val="003A5303"/>
    <w:rPr>
      <w:i/>
      <w:iCs/>
      <w:color w:val="404040" w:themeColor="text1" w:themeTint="BF"/>
    </w:rPr>
  </w:style>
  <w:style w:type="paragraph" w:styleId="ListParagraph">
    <w:name w:val="List Paragraph"/>
    <w:basedOn w:val="Normal"/>
    <w:uiPriority w:val="34"/>
    <w:qFormat/>
    <w:rsid w:val="003A5303"/>
    <w:pPr>
      <w:ind w:left="720"/>
      <w:contextualSpacing/>
    </w:pPr>
  </w:style>
  <w:style w:type="character" w:styleId="IntenseEmphasis">
    <w:name w:val="Intense Emphasis"/>
    <w:basedOn w:val="DefaultParagraphFont"/>
    <w:uiPriority w:val="21"/>
    <w:qFormat/>
    <w:rsid w:val="003A5303"/>
    <w:rPr>
      <w:i/>
      <w:iCs/>
      <w:color w:val="0F4761" w:themeColor="accent1" w:themeShade="BF"/>
    </w:rPr>
  </w:style>
  <w:style w:type="paragraph" w:styleId="IntenseQuote">
    <w:name w:val="Intense Quote"/>
    <w:basedOn w:val="Normal"/>
    <w:next w:val="Normal"/>
    <w:link w:val="IntenseQuoteChar"/>
    <w:uiPriority w:val="30"/>
    <w:qFormat/>
    <w:rsid w:val="003A5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303"/>
    <w:rPr>
      <w:i/>
      <w:iCs/>
      <w:color w:val="0F4761" w:themeColor="accent1" w:themeShade="BF"/>
    </w:rPr>
  </w:style>
  <w:style w:type="character" w:styleId="IntenseReference">
    <w:name w:val="Intense Reference"/>
    <w:basedOn w:val="DefaultParagraphFont"/>
    <w:uiPriority w:val="32"/>
    <w:qFormat/>
    <w:rsid w:val="003A5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2024-08-30T17:36:00Z</dcterms:created>
  <dcterms:modified xsi:type="dcterms:W3CDTF">2024-08-30T17:42:00Z</dcterms:modified>
</cp:coreProperties>
</file>