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5CB72" w14:textId="2C418941" w:rsidR="00AB7121" w:rsidRDefault="00AE283D" w:rsidP="00E930C9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Lena (Jacob)</w:t>
      </w:r>
      <w:r w:rsidR="003C6126">
        <w:rPr>
          <w:rFonts w:ascii="Calibri" w:hAnsi="Calibri" w:cs="Calibri"/>
          <w:sz w:val="40"/>
          <w:szCs w:val="40"/>
        </w:rPr>
        <w:t xml:space="preserve"> Clement</w:t>
      </w:r>
      <w:r w:rsidR="00B111AB">
        <w:rPr>
          <w:rFonts w:ascii="Calibri" w:hAnsi="Calibri" w:cs="Calibri"/>
          <w:sz w:val="40"/>
          <w:szCs w:val="40"/>
        </w:rPr>
        <w:t>s</w:t>
      </w:r>
      <w:r w:rsidR="003C6126">
        <w:rPr>
          <w:rFonts w:ascii="Calibri" w:hAnsi="Calibri" w:cs="Calibri"/>
          <w:sz w:val="40"/>
          <w:szCs w:val="40"/>
        </w:rPr>
        <w:t xml:space="preserve"> </w:t>
      </w:r>
    </w:p>
    <w:p w14:paraId="6A4870AD" w14:textId="44B0F7DB" w:rsidR="00E930C9" w:rsidRPr="00E930C9" w:rsidRDefault="00AE283D" w:rsidP="00E930C9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May 18, 1882 – January 30, 1956</w:t>
      </w:r>
    </w:p>
    <w:p w14:paraId="7557191F" w14:textId="77777777" w:rsidR="00BE37CA" w:rsidRPr="00BE37CA" w:rsidRDefault="00BE37CA" w:rsidP="00BE37CA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182D4091" w14:textId="5F638A0F" w:rsidR="00BE37CA" w:rsidRDefault="00B111AB" w:rsidP="00BE37CA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3B6EFB5B" wp14:editId="25A07AC9">
            <wp:extent cx="4390364" cy="3105150"/>
            <wp:effectExtent l="0" t="0" r="0" b="0"/>
            <wp:docPr id="1206703681" name="Picture 9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325" cy="311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FB00C" w14:textId="6B2559E6" w:rsidR="00B111AB" w:rsidRDefault="00B111AB" w:rsidP="00BE37CA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Photo by Mary Agnes Hammett</w:t>
      </w:r>
    </w:p>
    <w:p w14:paraId="243F2004" w14:textId="77777777" w:rsidR="00BE37CA" w:rsidRDefault="00BE37CA" w:rsidP="00BE37CA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0C9E497" w14:textId="77777777" w:rsidR="003C6126" w:rsidRPr="00BE37CA" w:rsidRDefault="003C6126" w:rsidP="00BE37CA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EDF91CC" w14:textId="77777777" w:rsidR="00AE283D" w:rsidRDefault="00AE283D" w:rsidP="00AB7121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AE283D">
        <w:rPr>
          <w:rFonts w:ascii="Calibri" w:hAnsi="Calibri" w:cs="Calibri"/>
          <w:sz w:val="30"/>
          <w:szCs w:val="30"/>
        </w:rPr>
        <w:t>NOTE: Marker indicates death as 30 Aug 1956 however, her obituary is dated 1 Feb 1956 and lists her death as 30 Jan 1956.</w:t>
      </w:r>
      <w:r w:rsidRPr="00AE283D">
        <w:rPr>
          <w:rFonts w:ascii="Calibri" w:hAnsi="Calibri" w:cs="Calibri"/>
          <w:sz w:val="30"/>
          <w:szCs w:val="30"/>
        </w:rPr>
        <w:br/>
      </w:r>
      <w:r w:rsidRPr="00AE283D">
        <w:rPr>
          <w:rFonts w:ascii="Calibri" w:hAnsi="Calibri" w:cs="Calibri"/>
          <w:sz w:val="30"/>
          <w:szCs w:val="30"/>
        </w:rPr>
        <w:br/>
        <w:t xml:space="preserve">Lena Jacob Clements of New Sarpy, Louisiana, died on Monday 30 Jan 1956 at 4:30 p.m. at age 77 years. She was the wife of Horace Clements and the mother of </w:t>
      </w:r>
      <w:r w:rsidRPr="00AE283D">
        <w:rPr>
          <w:rFonts w:ascii="Calibri" w:hAnsi="Calibri" w:cs="Calibri"/>
          <w:sz w:val="30"/>
          <w:szCs w:val="30"/>
        </w:rPr>
        <w:t>Mrs.</w:t>
      </w:r>
      <w:r w:rsidRPr="00AE283D">
        <w:rPr>
          <w:rFonts w:ascii="Calibri" w:hAnsi="Calibri" w:cs="Calibri"/>
          <w:sz w:val="30"/>
          <w:szCs w:val="30"/>
        </w:rPr>
        <w:t xml:space="preserve"> Clay Weber, </w:t>
      </w:r>
      <w:r w:rsidRPr="00AE283D">
        <w:rPr>
          <w:rFonts w:ascii="Calibri" w:hAnsi="Calibri" w:cs="Calibri"/>
          <w:sz w:val="30"/>
          <w:szCs w:val="30"/>
        </w:rPr>
        <w:t>Mrs.</w:t>
      </w:r>
      <w:r w:rsidRPr="00AE283D">
        <w:rPr>
          <w:rFonts w:ascii="Calibri" w:hAnsi="Calibri" w:cs="Calibri"/>
          <w:sz w:val="30"/>
          <w:szCs w:val="30"/>
        </w:rPr>
        <w:t xml:space="preserve"> Clay Landry, </w:t>
      </w:r>
      <w:r w:rsidRPr="00AE283D">
        <w:rPr>
          <w:rFonts w:ascii="Calibri" w:hAnsi="Calibri" w:cs="Calibri"/>
          <w:sz w:val="30"/>
          <w:szCs w:val="30"/>
        </w:rPr>
        <w:t>Mrs.</w:t>
      </w:r>
      <w:r w:rsidRPr="00AE283D">
        <w:rPr>
          <w:rFonts w:ascii="Calibri" w:hAnsi="Calibri" w:cs="Calibri"/>
          <w:sz w:val="30"/>
          <w:szCs w:val="30"/>
        </w:rPr>
        <w:t xml:space="preserve"> George Frost and </w:t>
      </w:r>
      <w:r w:rsidRPr="00AE283D">
        <w:rPr>
          <w:rFonts w:ascii="Calibri" w:hAnsi="Calibri" w:cs="Calibri"/>
          <w:sz w:val="30"/>
          <w:szCs w:val="30"/>
        </w:rPr>
        <w:t>Mrs.</w:t>
      </w:r>
      <w:r w:rsidRPr="00AE283D">
        <w:rPr>
          <w:rFonts w:ascii="Calibri" w:hAnsi="Calibri" w:cs="Calibri"/>
          <w:sz w:val="30"/>
          <w:szCs w:val="30"/>
        </w:rPr>
        <w:t xml:space="preserve"> Constance Melancon of New Orleans, and </w:t>
      </w:r>
      <w:r w:rsidRPr="00AE283D">
        <w:rPr>
          <w:rFonts w:ascii="Calibri" w:hAnsi="Calibri" w:cs="Calibri"/>
          <w:sz w:val="30"/>
          <w:szCs w:val="30"/>
        </w:rPr>
        <w:t>Mrs.</w:t>
      </w:r>
      <w:r w:rsidRPr="00AE283D">
        <w:rPr>
          <w:rFonts w:ascii="Calibri" w:hAnsi="Calibri" w:cs="Calibri"/>
          <w:sz w:val="30"/>
          <w:szCs w:val="30"/>
        </w:rPr>
        <w:t xml:space="preserve"> Anthony Caronna of New Sarpy, and the late Noah Clements. She was the sister of the late </w:t>
      </w:r>
      <w:proofErr w:type="spellStart"/>
      <w:r w:rsidRPr="00AE283D">
        <w:rPr>
          <w:rFonts w:ascii="Calibri" w:hAnsi="Calibri" w:cs="Calibri"/>
          <w:sz w:val="30"/>
          <w:szCs w:val="30"/>
        </w:rPr>
        <w:t>Clairville</w:t>
      </w:r>
      <w:proofErr w:type="spellEnd"/>
      <w:r w:rsidRPr="00AE283D">
        <w:rPr>
          <w:rFonts w:ascii="Calibri" w:hAnsi="Calibri" w:cs="Calibri"/>
          <w:sz w:val="30"/>
          <w:szCs w:val="30"/>
        </w:rPr>
        <w:t xml:space="preserve">, Marcelius, </w:t>
      </w:r>
      <w:proofErr w:type="spellStart"/>
      <w:r w:rsidRPr="00AE283D">
        <w:rPr>
          <w:rFonts w:ascii="Calibri" w:hAnsi="Calibri" w:cs="Calibri"/>
          <w:sz w:val="30"/>
          <w:szCs w:val="30"/>
        </w:rPr>
        <w:t>Ozeme</w:t>
      </w:r>
      <w:proofErr w:type="spellEnd"/>
      <w:r w:rsidRPr="00AE283D">
        <w:rPr>
          <w:rFonts w:ascii="Calibri" w:hAnsi="Calibri" w:cs="Calibri"/>
          <w:sz w:val="30"/>
          <w:szCs w:val="30"/>
        </w:rPr>
        <w:t xml:space="preserve"> and Fremin Jacob. Also survived by 31 grandchildren and 20 great grandchildren. She was a native of Reserve, Louisiana, and a resident of New Sarpy </w:t>
      </w:r>
      <w:r w:rsidRPr="00AE283D">
        <w:rPr>
          <w:rFonts w:ascii="Calibri" w:hAnsi="Calibri" w:cs="Calibri"/>
          <w:sz w:val="30"/>
          <w:szCs w:val="30"/>
        </w:rPr>
        <w:t>for</w:t>
      </w:r>
      <w:r w:rsidRPr="00AE283D">
        <w:rPr>
          <w:rFonts w:ascii="Calibri" w:hAnsi="Calibri" w:cs="Calibri"/>
          <w:sz w:val="30"/>
          <w:szCs w:val="30"/>
        </w:rPr>
        <w:t xml:space="preserve"> the past 34 years. </w:t>
      </w:r>
    </w:p>
    <w:p w14:paraId="29C1CDAC" w14:textId="77777777" w:rsidR="00AE283D" w:rsidRDefault="00AE283D" w:rsidP="00AB7121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B07A4CE" w14:textId="41E92F21" w:rsidR="00AB7121" w:rsidRDefault="00AE283D" w:rsidP="00AB7121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AE283D">
        <w:rPr>
          <w:rFonts w:ascii="Calibri" w:hAnsi="Calibri" w:cs="Calibri"/>
          <w:sz w:val="30"/>
          <w:szCs w:val="30"/>
        </w:rPr>
        <w:t>Relatives and friends of the family are invited to attend the funeral from Millet Funeral Home, Reserve, on Wednesday 1 Feb 1956 followed by religious services at St Peter Church, Reserve. Interment in St Peter Cemetery.</w:t>
      </w:r>
      <w:r w:rsidR="00AB7121" w:rsidRPr="00AB7121">
        <w:rPr>
          <w:rFonts w:ascii="Calibri" w:hAnsi="Calibri" w:cs="Calibri"/>
          <w:sz w:val="30"/>
          <w:szCs w:val="30"/>
        </w:rPr>
        <w:br/>
      </w:r>
    </w:p>
    <w:p w14:paraId="44703BDF" w14:textId="77777777" w:rsidR="00AB7121" w:rsidRDefault="00AB7121" w:rsidP="00AB7121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AB7121">
        <w:rPr>
          <w:rFonts w:ascii="Calibri" w:hAnsi="Calibri" w:cs="Calibri"/>
          <w:sz w:val="30"/>
          <w:szCs w:val="30"/>
        </w:rPr>
        <w:t xml:space="preserve">The Times-Picayune, </w:t>
      </w:r>
      <w:r>
        <w:rPr>
          <w:rFonts w:ascii="Calibri" w:hAnsi="Calibri" w:cs="Calibri"/>
          <w:sz w:val="30"/>
          <w:szCs w:val="30"/>
        </w:rPr>
        <w:t>New Orleans, Louisiana</w:t>
      </w:r>
    </w:p>
    <w:p w14:paraId="5A76DFD9" w14:textId="0749CC7F" w:rsidR="00797D1E" w:rsidRPr="003C6126" w:rsidRDefault="00AE283D" w:rsidP="00AB7121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February 1, 1956</w:t>
      </w:r>
    </w:p>
    <w:sectPr w:rsidR="00797D1E" w:rsidRPr="003C6126" w:rsidSect="00A2435E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CA"/>
    <w:rsid w:val="00012E7C"/>
    <w:rsid w:val="000169BA"/>
    <w:rsid w:val="001E29BC"/>
    <w:rsid w:val="002869D4"/>
    <w:rsid w:val="00363544"/>
    <w:rsid w:val="003C6126"/>
    <w:rsid w:val="00797D1E"/>
    <w:rsid w:val="00892702"/>
    <w:rsid w:val="00977819"/>
    <w:rsid w:val="00A2435E"/>
    <w:rsid w:val="00AB7121"/>
    <w:rsid w:val="00AE0706"/>
    <w:rsid w:val="00AE283D"/>
    <w:rsid w:val="00B111AB"/>
    <w:rsid w:val="00BA7560"/>
    <w:rsid w:val="00BE37CA"/>
    <w:rsid w:val="00C12B4E"/>
    <w:rsid w:val="00E930C9"/>
    <w:rsid w:val="00F6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B922E"/>
  <w15:chartTrackingRefBased/>
  <w15:docId w15:val="{921FA155-60D5-4069-8CAA-24CDE175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7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3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7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7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7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7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7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7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7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7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7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37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7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7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7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7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7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7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7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7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7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7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37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7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7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7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7C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37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5802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310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8742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254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273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74824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1717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8994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2234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060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6175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269744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8812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211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0444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7580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403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0174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2531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250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103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259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0995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8403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2024-08-29T15:50:00Z</dcterms:created>
  <dcterms:modified xsi:type="dcterms:W3CDTF">2024-08-29T15:50:00Z</dcterms:modified>
</cp:coreProperties>
</file>