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5267D4B5" w:rsidR="00EE7F1D" w:rsidRPr="00EE7F1D" w:rsidRDefault="00BA6A3A" w:rsidP="00EE7F1D">
      <w:pPr>
        <w:spacing w:after="0" w:line="240" w:lineRule="auto"/>
        <w:jc w:val="center"/>
        <w:rPr>
          <w:rFonts w:ascii="Calibri" w:hAnsi="Calibri" w:cs="Calibri"/>
          <w:sz w:val="40"/>
          <w:szCs w:val="40"/>
        </w:rPr>
      </w:pPr>
      <w:r>
        <w:rPr>
          <w:rFonts w:ascii="Calibri" w:hAnsi="Calibri" w:cs="Calibri"/>
          <w:sz w:val="40"/>
          <w:szCs w:val="40"/>
        </w:rPr>
        <w:t>Annabelle (Gibson) Dunn</w:t>
      </w:r>
    </w:p>
    <w:p w14:paraId="44D492F6" w14:textId="74D6D993" w:rsidR="00EE7F1D" w:rsidRPr="00EE7F1D" w:rsidRDefault="00BA6A3A" w:rsidP="00EE7F1D">
      <w:pPr>
        <w:spacing w:after="0" w:line="240" w:lineRule="auto"/>
        <w:jc w:val="center"/>
        <w:rPr>
          <w:rFonts w:ascii="Calibri" w:hAnsi="Calibri" w:cs="Calibri"/>
          <w:sz w:val="40"/>
          <w:szCs w:val="40"/>
        </w:rPr>
      </w:pPr>
      <w:r>
        <w:rPr>
          <w:rFonts w:ascii="Calibri" w:hAnsi="Calibri" w:cs="Calibri"/>
          <w:sz w:val="40"/>
          <w:szCs w:val="40"/>
        </w:rPr>
        <w:t>December 23, 1932 – May 28, 2011</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106AC854" w:rsidR="00EE7F1D" w:rsidRDefault="00BA6A3A" w:rsidP="00EE7F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B93FBA8" wp14:editId="3690B8CA">
            <wp:extent cx="3961828" cy="1771394"/>
            <wp:effectExtent l="0" t="0" r="635" b="635"/>
            <wp:docPr id="1673512970" name="Picture 2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12970" name="Picture 21" descr="A grave stone with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1677" cy="1784740"/>
                    </a:xfrm>
                    <a:prstGeom prst="rect">
                      <a:avLst/>
                    </a:prstGeom>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688C862D" w14:textId="2AE38BA3" w:rsidR="00BA6A3A" w:rsidRDefault="00BA6A3A" w:rsidP="00BA6A3A">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A6A3A">
        <w:rPr>
          <w:rFonts w:ascii="Calibri" w:eastAsia="Times New Roman" w:hAnsi="Calibri" w:cs="Calibri"/>
          <w:color w:val="404F57"/>
          <w:kern w:val="0"/>
          <w:sz w:val="30"/>
          <w:szCs w:val="30"/>
          <w14:ligatures w14:val="none"/>
        </w:rPr>
        <w:t xml:space="preserve">Annabelle Gibson Dunn died on Saturday, May 28, </w:t>
      </w:r>
      <w:proofErr w:type="gramStart"/>
      <w:r w:rsidRPr="00BA6A3A">
        <w:rPr>
          <w:rFonts w:ascii="Calibri" w:eastAsia="Times New Roman" w:hAnsi="Calibri" w:cs="Calibri"/>
          <w:color w:val="404F57"/>
          <w:kern w:val="0"/>
          <w:sz w:val="30"/>
          <w:szCs w:val="30"/>
          <w14:ligatures w14:val="none"/>
        </w:rPr>
        <w:t>2011</w:t>
      </w:r>
      <w:proofErr w:type="gramEnd"/>
      <w:r w:rsidRPr="00BA6A3A">
        <w:rPr>
          <w:rFonts w:ascii="Calibri" w:eastAsia="Times New Roman" w:hAnsi="Calibri" w:cs="Calibri"/>
          <w:color w:val="404F57"/>
          <w:kern w:val="0"/>
          <w:sz w:val="30"/>
          <w:szCs w:val="30"/>
          <w14:ligatures w14:val="none"/>
        </w:rPr>
        <w:t xml:space="preserve"> at St. Theresa Specialty Hospital in Metairie, LA. She was 78 years old. </w:t>
      </w:r>
    </w:p>
    <w:p w14:paraId="29FCA5FD" w14:textId="587D1341" w:rsidR="00BA6A3A" w:rsidRDefault="00BA6A3A" w:rsidP="00BA6A3A">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A6A3A">
        <w:rPr>
          <w:rFonts w:ascii="Calibri" w:eastAsia="Times New Roman" w:hAnsi="Calibri" w:cs="Calibri"/>
          <w:color w:val="404F57"/>
          <w:kern w:val="0"/>
          <w:sz w:val="30"/>
          <w:szCs w:val="30"/>
          <w14:ligatures w14:val="none"/>
        </w:rPr>
        <w:t xml:space="preserve">She was the daughter of the late Emelda Riley Edwards and Clement Gibson Sr. and </w:t>
      </w:r>
      <w:r w:rsidRPr="00BA6A3A">
        <w:rPr>
          <w:rFonts w:ascii="Calibri" w:eastAsia="Times New Roman" w:hAnsi="Calibri" w:cs="Calibri"/>
          <w:color w:val="404F57"/>
          <w:kern w:val="0"/>
          <w:sz w:val="30"/>
          <w:szCs w:val="30"/>
          <w14:ligatures w14:val="none"/>
        </w:rPr>
        <w:t>stepfather</w:t>
      </w:r>
      <w:r w:rsidRPr="00BA6A3A">
        <w:rPr>
          <w:rFonts w:ascii="Calibri" w:eastAsia="Times New Roman" w:hAnsi="Calibri" w:cs="Calibri"/>
          <w:color w:val="404F57"/>
          <w:kern w:val="0"/>
          <w:sz w:val="30"/>
          <w:szCs w:val="30"/>
          <w14:ligatures w14:val="none"/>
        </w:rPr>
        <w:t xml:space="preserve"> James Edwards Sr. She was sister of the late Clement Gibson Jr. (wife Gwendolyn), James Edwards Jr. (wife Pauline) and Annie Mae Edwards. She was the former wife of the late Ernest Dunn Sr. She is survived by a daughter, Leah M. Dunn of LaPlace, 3 sons, Ernest Dunn Jr. (wife Gail) of LaPlace, David Dunn Sr. (wife Sylvia) of Reserve, and Reginald Dunn Sr. (wife Jacqueline) of Compton, CA, 2 half-brothers, Clement Gibson III and Michael Gibson of New Orleans and a devoted friend, Geraldine Brown of St. Rose. She was a native of </w:t>
      </w:r>
      <w:proofErr w:type="gramStart"/>
      <w:r w:rsidRPr="00BA6A3A">
        <w:rPr>
          <w:rFonts w:ascii="Calibri" w:eastAsia="Times New Roman" w:hAnsi="Calibri" w:cs="Calibri"/>
          <w:color w:val="404F57"/>
          <w:kern w:val="0"/>
          <w:sz w:val="30"/>
          <w:szCs w:val="30"/>
          <w14:ligatures w14:val="none"/>
        </w:rPr>
        <w:t>Reserve</w:t>
      </w:r>
      <w:proofErr w:type="gramEnd"/>
      <w:r w:rsidRPr="00BA6A3A">
        <w:rPr>
          <w:rFonts w:ascii="Calibri" w:eastAsia="Times New Roman" w:hAnsi="Calibri" w:cs="Calibri"/>
          <w:color w:val="404F57"/>
          <w:kern w:val="0"/>
          <w:sz w:val="30"/>
          <w:szCs w:val="30"/>
          <w14:ligatures w14:val="none"/>
        </w:rPr>
        <w:t xml:space="preserve"> and a graduate of Fifth Ward High School. </w:t>
      </w:r>
    </w:p>
    <w:p w14:paraId="448B42BA" w14:textId="5CCEABEA" w:rsidR="00BA6A3A" w:rsidRDefault="00BA6A3A" w:rsidP="00BA6A3A">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A6A3A">
        <w:rPr>
          <w:rFonts w:ascii="Calibri" w:eastAsia="Times New Roman" w:hAnsi="Calibri" w:cs="Calibri"/>
          <w:color w:val="404F57"/>
          <w:kern w:val="0"/>
          <w:sz w:val="30"/>
          <w:szCs w:val="30"/>
          <w14:ligatures w14:val="none"/>
        </w:rPr>
        <w:t xml:space="preserve">A funeral will be held Friday, June 3, </w:t>
      </w:r>
      <w:proofErr w:type="gramStart"/>
      <w:r w:rsidRPr="00BA6A3A">
        <w:rPr>
          <w:rFonts w:ascii="Calibri" w:eastAsia="Times New Roman" w:hAnsi="Calibri" w:cs="Calibri"/>
          <w:color w:val="404F57"/>
          <w:kern w:val="0"/>
          <w:sz w:val="30"/>
          <w:szCs w:val="30"/>
          <w14:ligatures w14:val="none"/>
        </w:rPr>
        <w:t>2011</w:t>
      </w:r>
      <w:proofErr w:type="gramEnd"/>
      <w:r w:rsidRPr="00BA6A3A">
        <w:rPr>
          <w:rFonts w:ascii="Calibri" w:eastAsia="Times New Roman" w:hAnsi="Calibri" w:cs="Calibri"/>
          <w:color w:val="404F57"/>
          <w:kern w:val="0"/>
          <w:sz w:val="30"/>
          <w:szCs w:val="30"/>
          <w14:ligatures w14:val="none"/>
        </w:rPr>
        <w:t xml:space="preserve"> at 11:00 a.m. at First Community Antioch Baptist Church in Lutcher, LA, 10860 Hwy. 3125, Lutcher, La. Pastor Ferdinand Gaines, Jr., officiating. Visitation Thursday, June 2, </w:t>
      </w:r>
      <w:proofErr w:type="gramStart"/>
      <w:r w:rsidRPr="00BA6A3A">
        <w:rPr>
          <w:rFonts w:ascii="Calibri" w:eastAsia="Times New Roman" w:hAnsi="Calibri" w:cs="Calibri"/>
          <w:color w:val="404F57"/>
          <w:kern w:val="0"/>
          <w:sz w:val="30"/>
          <w:szCs w:val="30"/>
          <w14:ligatures w14:val="none"/>
        </w:rPr>
        <w:t>2011</w:t>
      </w:r>
      <w:proofErr w:type="gramEnd"/>
      <w:r w:rsidRPr="00BA6A3A">
        <w:rPr>
          <w:rFonts w:ascii="Calibri" w:eastAsia="Times New Roman" w:hAnsi="Calibri" w:cs="Calibri"/>
          <w:color w:val="404F57"/>
          <w:kern w:val="0"/>
          <w:sz w:val="30"/>
          <w:szCs w:val="30"/>
          <w14:ligatures w14:val="none"/>
        </w:rPr>
        <w:t xml:space="preserve"> at The Baloney Funeral Home LLC, 399 Earl Baloney St., Garyville, La., 985-535-2540, from 2:00 p.m. until 6:00 p.m. Church visitation on Friday, June 3, 2011 will begin at 9:00 a.m. until time of service. Burial at St. Peter Catholic Church, Reserve, La. Baloney Funeral Home in charge of arrangements. </w:t>
      </w:r>
    </w:p>
    <w:p w14:paraId="09217D4D" w14:textId="77777777" w:rsidR="00BA6A3A" w:rsidRPr="00BA6A3A" w:rsidRDefault="00BA6A3A" w:rsidP="00BA6A3A">
      <w:pPr>
        <w:spacing w:after="0" w:line="240" w:lineRule="auto"/>
        <w:rPr>
          <w:rFonts w:ascii="Calibri" w:eastAsia="Times New Roman" w:hAnsi="Calibri" w:cs="Calibri"/>
          <w:color w:val="404F57"/>
          <w:kern w:val="0"/>
          <w:sz w:val="30"/>
          <w:szCs w:val="30"/>
          <w14:ligatures w14:val="none"/>
        </w:rPr>
      </w:pPr>
    </w:p>
    <w:p w14:paraId="4CF99D21" w14:textId="77777777" w:rsidR="00BA6A3A" w:rsidRDefault="00BA6A3A" w:rsidP="00BA6A3A">
      <w:pPr>
        <w:spacing w:after="0" w:line="240" w:lineRule="auto"/>
        <w:rPr>
          <w:rFonts w:ascii="Calibri" w:eastAsia="Times New Roman" w:hAnsi="Calibri" w:cs="Calibri"/>
          <w:color w:val="404F57"/>
          <w:kern w:val="0"/>
          <w:sz w:val="30"/>
          <w:szCs w:val="30"/>
          <w14:ligatures w14:val="none"/>
        </w:rPr>
      </w:pPr>
      <w:r w:rsidRPr="00BA6A3A">
        <w:rPr>
          <w:rFonts w:ascii="Calibri" w:eastAsia="Times New Roman" w:hAnsi="Calibri" w:cs="Calibri"/>
          <w:color w:val="404F57"/>
          <w:kern w:val="0"/>
          <w:sz w:val="30"/>
          <w:szCs w:val="30"/>
          <w14:ligatures w14:val="none"/>
        </w:rPr>
        <w:t>The Times-Picayune</w:t>
      </w:r>
      <w:r>
        <w:rPr>
          <w:rFonts w:ascii="Calibri" w:eastAsia="Times New Roman" w:hAnsi="Calibri" w:cs="Calibri"/>
          <w:color w:val="404F57"/>
          <w:kern w:val="0"/>
          <w:sz w:val="30"/>
          <w:szCs w:val="30"/>
          <w14:ligatures w14:val="none"/>
        </w:rPr>
        <w:t>, New Orleans, Louisiana</w:t>
      </w:r>
    </w:p>
    <w:p w14:paraId="789DADC6" w14:textId="64D0BA87" w:rsidR="008C7D5A" w:rsidRPr="00454C49" w:rsidRDefault="00BA6A3A" w:rsidP="00BA6A3A">
      <w:pPr>
        <w:spacing w:after="0" w:line="240" w:lineRule="auto"/>
        <w:rPr>
          <w:rFonts w:ascii="Calibri" w:hAnsi="Calibri" w:cs="Calibri"/>
          <w:sz w:val="30"/>
          <w:szCs w:val="30"/>
        </w:rPr>
      </w:pPr>
      <w:r w:rsidRPr="00BA6A3A">
        <w:rPr>
          <w:rFonts w:ascii="Calibri" w:eastAsia="Times New Roman" w:hAnsi="Calibri" w:cs="Calibri"/>
          <w:color w:val="404F57"/>
          <w:kern w:val="0"/>
          <w:sz w:val="30"/>
          <w:szCs w:val="30"/>
          <w14:ligatures w14:val="none"/>
        </w:rPr>
        <w:t>Jun. 2, 2011</w:t>
      </w:r>
    </w:p>
    <w:sectPr w:rsidR="008C7D5A" w:rsidRPr="00454C49" w:rsidSect="00454C4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0767A4"/>
    <w:rsid w:val="00187118"/>
    <w:rsid w:val="00244ADE"/>
    <w:rsid w:val="0028125B"/>
    <w:rsid w:val="00295F4E"/>
    <w:rsid w:val="002A6745"/>
    <w:rsid w:val="00310AF8"/>
    <w:rsid w:val="003A1DA2"/>
    <w:rsid w:val="003C530C"/>
    <w:rsid w:val="004229CD"/>
    <w:rsid w:val="00454C49"/>
    <w:rsid w:val="00497ECA"/>
    <w:rsid w:val="005E0133"/>
    <w:rsid w:val="00714D19"/>
    <w:rsid w:val="007E2811"/>
    <w:rsid w:val="0089337C"/>
    <w:rsid w:val="008C2698"/>
    <w:rsid w:val="008C7D5A"/>
    <w:rsid w:val="00951A08"/>
    <w:rsid w:val="009E59E6"/>
    <w:rsid w:val="00A506EE"/>
    <w:rsid w:val="00A50B5D"/>
    <w:rsid w:val="00A86966"/>
    <w:rsid w:val="00AC0455"/>
    <w:rsid w:val="00AE5FD7"/>
    <w:rsid w:val="00B0655C"/>
    <w:rsid w:val="00B073B4"/>
    <w:rsid w:val="00B4376E"/>
    <w:rsid w:val="00B46256"/>
    <w:rsid w:val="00BA6A3A"/>
    <w:rsid w:val="00BC5E13"/>
    <w:rsid w:val="00CA44BE"/>
    <w:rsid w:val="00DC6A4C"/>
    <w:rsid w:val="00EB283C"/>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 w:type="paragraph" w:customStyle="1" w:styleId="box-sc-ucqo0b-0">
    <w:name w:val="box-sc-ucqo0b-0"/>
    <w:basedOn w:val="Normal"/>
    <w:rsid w:val="00CA44B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3756">
      <w:bodyDiv w:val="1"/>
      <w:marLeft w:val="0"/>
      <w:marRight w:val="0"/>
      <w:marTop w:val="0"/>
      <w:marBottom w:val="0"/>
      <w:divBdr>
        <w:top w:val="none" w:sz="0" w:space="0" w:color="auto"/>
        <w:left w:val="none" w:sz="0" w:space="0" w:color="auto"/>
        <w:bottom w:val="none" w:sz="0" w:space="0" w:color="auto"/>
        <w:right w:val="none" w:sz="0" w:space="0" w:color="auto"/>
      </w:divBdr>
      <w:divsChild>
        <w:div w:id="1229880908">
          <w:marLeft w:val="1440"/>
          <w:marRight w:val="1440"/>
          <w:marTop w:val="0"/>
          <w:marBottom w:val="0"/>
          <w:divBdr>
            <w:top w:val="none" w:sz="0" w:space="0" w:color="auto"/>
            <w:left w:val="none" w:sz="0" w:space="0" w:color="auto"/>
            <w:bottom w:val="none" w:sz="0" w:space="0" w:color="auto"/>
            <w:right w:val="none" w:sz="0" w:space="0" w:color="auto"/>
          </w:divBdr>
        </w:div>
        <w:div w:id="1553421773">
          <w:marLeft w:val="0"/>
          <w:marRight w:val="0"/>
          <w:marTop w:val="0"/>
          <w:marBottom w:val="0"/>
          <w:divBdr>
            <w:top w:val="none" w:sz="0" w:space="0" w:color="auto"/>
            <w:left w:val="none" w:sz="0" w:space="0" w:color="auto"/>
            <w:bottom w:val="none" w:sz="0" w:space="0" w:color="auto"/>
            <w:right w:val="none" w:sz="0" w:space="0" w:color="auto"/>
          </w:divBdr>
          <w:divsChild>
            <w:div w:id="1229264163">
              <w:marLeft w:val="1440"/>
              <w:marRight w:val="1440"/>
              <w:marTop w:val="0"/>
              <w:marBottom w:val="0"/>
              <w:divBdr>
                <w:top w:val="none" w:sz="0" w:space="0" w:color="auto"/>
                <w:left w:val="none" w:sz="0" w:space="0" w:color="auto"/>
                <w:bottom w:val="none" w:sz="0" w:space="0" w:color="auto"/>
                <w:right w:val="none" w:sz="0" w:space="0" w:color="auto"/>
              </w:divBdr>
            </w:div>
          </w:divsChild>
        </w:div>
        <w:div w:id="872695106">
          <w:marLeft w:val="1440"/>
          <w:marRight w:val="1440"/>
          <w:marTop w:val="0"/>
          <w:marBottom w:val="360"/>
          <w:divBdr>
            <w:top w:val="none" w:sz="0" w:space="0" w:color="auto"/>
            <w:left w:val="none" w:sz="0" w:space="0" w:color="auto"/>
            <w:bottom w:val="none" w:sz="0" w:space="0" w:color="auto"/>
            <w:right w:val="none" w:sz="0" w:space="0" w:color="auto"/>
          </w:divBdr>
        </w:div>
      </w:divsChild>
    </w:div>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372778477">
      <w:bodyDiv w:val="1"/>
      <w:marLeft w:val="0"/>
      <w:marRight w:val="0"/>
      <w:marTop w:val="0"/>
      <w:marBottom w:val="0"/>
      <w:divBdr>
        <w:top w:val="none" w:sz="0" w:space="0" w:color="auto"/>
        <w:left w:val="none" w:sz="0" w:space="0" w:color="auto"/>
        <w:bottom w:val="none" w:sz="0" w:space="0" w:color="auto"/>
        <w:right w:val="none" w:sz="0" w:space="0" w:color="auto"/>
      </w:divBdr>
      <w:divsChild>
        <w:div w:id="1526794730">
          <w:marLeft w:val="1440"/>
          <w:marRight w:val="1440"/>
          <w:marTop w:val="0"/>
          <w:marBottom w:val="0"/>
          <w:divBdr>
            <w:top w:val="none" w:sz="0" w:space="0" w:color="auto"/>
            <w:left w:val="none" w:sz="0" w:space="0" w:color="auto"/>
            <w:bottom w:val="none" w:sz="0" w:space="0" w:color="auto"/>
            <w:right w:val="none" w:sz="0" w:space="0" w:color="auto"/>
          </w:divBdr>
        </w:div>
        <w:div w:id="1926499161">
          <w:marLeft w:val="0"/>
          <w:marRight w:val="0"/>
          <w:marTop w:val="0"/>
          <w:marBottom w:val="0"/>
          <w:divBdr>
            <w:top w:val="none" w:sz="0" w:space="0" w:color="auto"/>
            <w:left w:val="none" w:sz="0" w:space="0" w:color="auto"/>
            <w:bottom w:val="none" w:sz="0" w:space="0" w:color="auto"/>
            <w:right w:val="none" w:sz="0" w:space="0" w:color="auto"/>
          </w:divBdr>
          <w:divsChild>
            <w:div w:id="1754013664">
              <w:marLeft w:val="1440"/>
              <w:marRight w:val="1440"/>
              <w:marTop w:val="0"/>
              <w:marBottom w:val="0"/>
              <w:divBdr>
                <w:top w:val="none" w:sz="0" w:space="0" w:color="auto"/>
                <w:left w:val="none" w:sz="0" w:space="0" w:color="auto"/>
                <w:bottom w:val="none" w:sz="0" w:space="0" w:color="auto"/>
                <w:right w:val="none" w:sz="0" w:space="0" w:color="auto"/>
              </w:divBdr>
            </w:div>
          </w:divsChild>
        </w:div>
        <w:div w:id="1617639568">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 w:id="1631134657">
      <w:bodyDiv w:val="1"/>
      <w:marLeft w:val="0"/>
      <w:marRight w:val="0"/>
      <w:marTop w:val="0"/>
      <w:marBottom w:val="0"/>
      <w:divBdr>
        <w:top w:val="none" w:sz="0" w:space="0" w:color="auto"/>
        <w:left w:val="none" w:sz="0" w:space="0" w:color="auto"/>
        <w:bottom w:val="none" w:sz="0" w:space="0" w:color="auto"/>
        <w:right w:val="none" w:sz="0" w:space="0" w:color="auto"/>
      </w:divBdr>
      <w:divsChild>
        <w:div w:id="1950887692">
          <w:marLeft w:val="1440"/>
          <w:marRight w:val="1440"/>
          <w:marTop w:val="0"/>
          <w:marBottom w:val="0"/>
          <w:divBdr>
            <w:top w:val="none" w:sz="0" w:space="0" w:color="auto"/>
            <w:left w:val="none" w:sz="0" w:space="0" w:color="auto"/>
            <w:bottom w:val="none" w:sz="0" w:space="0" w:color="auto"/>
            <w:right w:val="none" w:sz="0" w:space="0" w:color="auto"/>
          </w:divBdr>
        </w:div>
        <w:div w:id="587884008">
          <w:marLeft w:val="0"/>
          <w:marRight w:val="0"/>
          <w:marTop w:val="0"/>
          <w:marBottom w:val="0"/>
          <w:divBdr>
            <w:top w:val="none" w:sz="0" w:space="0" w:color="auto"/>
            <w:left w:val="none" w:sz="0" w:space="0" w:color="auto"/>
            <w:bottom w:val="none" w:sz="0" w:space="0" w:color="auto"/>
            <w:right w:val="none" w:sz="0" w:space="0" w:color="auto"/>
          </w:divBdr>
          <w:divsChild>
            <w:div w:id="2083598680">
              <w:marLeft w:val="1440"/>
              <w:marRight w:val="1440"/>
              <w:marTop w:val="0"/>
              <w:marBottom w:val="0"/>
              <w:divBdr>
                <w:top w:val="none" w:sz="0" w:space="0" w:color="auto"/>
                <w:left w:val="none" w:sz="0" w:space="0" w:color="auto"/>
                <w:bottom w:val="none" w:sz="0" w:space="0" w:color="auto"/>
                <w:right w:val="none" w:sz="0" w:space="0" w:color="auto"/>
              </w:divBdr>
            </w:div>
          </w:divsChild>
        </w:div>
        <w:div w:id="383530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5612236">
      <w:bodyDiv w:val="1"/>
      <w:marLeft w:val="0"/>
      <w:marRight w:val="0"/>
      <w:marTop w:val="0"/>
      <w:marBottom w:val="0"/>
      <w:divBdr>
        <w:top w:val="none" w:sz="0" w:space="0" w:color="auto"/>
        <w:left w:val="none" w:sz="0" w:space="0" w:color="auto"/>
        <w:bottom w:val="none" w:sz="0" w:space="0" w:color="auto"/>
        <w:right w:val="none" w:sz="0" w:space="0" w:color="auto"/>
      </w:divBdr>
      <w:divsChild>
        <w:div w:id="1502155977">
          <w:marLeft w:val="1440"/>
          <w:marRight w:val="1440"/>
          <w:marTop w:val="0"/>
          <w:marBottom w:val="0"/>
          <w:divBdr>
            <w:top w:val="none" w:sz="0" w:space="0" w:color="auto"/>
            <w:left w:val="none" w:sz="0" w:space="0" w:color="auto"/>
            <w:bottom w:val="none" w:sz="0" w:space="0" w:color="auto"/>
            <w:right w:val="none" w:sz="0" w:space="0" w:color="auto"/>
          </w:divBdr>
        </w:div>
        <w:div w:id="1347632551">
          <w:marLeft w:val="0"/>
          <w:marRight w:val="0"/>
          <w:marTop w:val="0"/>
          <w:marBottom w:val="0"/>
          <w:divBdr>
            <w:top w:val="none" w:sz="0" w:space="0" w:color="auto"/>
            <w:left w:val="none" w:sz="0" w:space="0" w:color="auto"/>
            <w:bottom w:val="none" w:sz="0" w:space="0" w:color="auto"/>
            <w:right w:val="none" w:sz="0" w:space="0" w:color="auto"/>
          </w:divBdr>
          <w:divsChild>
            <w:div w:id="1849952132">
              <w:marLeft w:val="1440"/>
              <w:marRight w:val="1440"/>
              <w:marTop w:val="0"/>
              <w:marBottom w:val="0"/>
              <w:divBdr>
                <w:top w:val="none" w:sz="0" w:space="0" w:color="auto"/>
                <w:left w:val="none" w:sz="0" w:space="0" w:color="auto"/>
                <w:bottom w:val="none" w:sz="0" w:space="0" w:color="auto"/>
                <w:right w:val="none" w:sz="0" w:space="0" w:color="auto"/>
              </w:divBdr>
            </w:div>
          </w:divsChild>
        </w:div>
        <w:div w:id="1366371364">
          <w:marLeft w:val="1440"/>
          <w:marRight w:val="1440"/>
          <w:marTop w:val="0"/>
          <w:marBottom w:val="360"/>
          <w:divBdr>
            <w:top w:val="none" w:sz="0" w:space="0" w:color="auto"/>
            <w:left w:val="none" w:sz="0" w:space="0" w:color="auto"/>
            <w:bottom w:val="none" w:sz="0" w:space="0" w:color="auto"/>
            <w:right w:val="none" w:sz="0" w:space="0" w:color="auto"/>
          </w:divBdr>
        </w:div>
      </w:divsChild>
    </w:div>
    <w:div w:id="1971931816">
      <w:bodyDiv w:val="1"/>
      <w:marLeft w:val="0"/>
      <w:marRight w:val="0"/>
      <w:marTop w:val="0"/>
      <w:marBottom w:val="0"/>
      <w:divBdr>
        <w:top w:val="none" w:sz="0" w:space="0" w:color="auto"/>
        <w:left w:val="none" w:sz="0" w:space="0" w:color="auto"/>
        <w:bottom w:val="none" w:sz="0" w:space="0" w:color="auto"/>
        <w:right w:val="none" w:sz="0" w:space="0" w:color="auto"/>
      </w:divBdr>
      <w:divsChild>
        <w:div w:id="334578166">
          <w:marLeft w:val="1440"/>
          <w:marRight w:val="1440"/>
          <w:marTop w:val="0"/>
          <w:marBottom w:val="0"/>
          <w:divBdr>
            <w:top w:val="none" w:sz="0" w:space="0" w:color="auto"/>
            <w:left w:val="none" w:sz="0" w:space="0" w:color="auto"/>
            <w:bottom w:val="none" w:sz="0" w:space="0" w:color="auto"/>
            <w:right w:val="none" w:sz="0" w:space="0" w:color="auto"/>
          </w:divBdr>
        </w:div>
        <w:div w:id="54161374">
          <w:marLeft w:val="0"/>
          <w:marRight w:val="0"/>
          <w:marTop w:val="0"/>
          <w:marBottom w:val="0"/>
          <w:divBdr>
            <w:top w:val="none" w:sz="0" w:space="0" w:color="auto"/>
            <w:left w:val="none" w:sz="0" w:space="0" w:color="auto"/>
            <w:bottom w:val="none" w:sz="0" w:space="0" w:color="auto"/>
            <w:right w:val="none" w:sz="0" w:space="0" w:color="auto"/>
          </w:divBdr>
          <w:divsChild>
            <w:div w:id="65807539">
              <w:marLeft w:val="1440"/>
              <w:marRight w:val="1440"/>
              <w:marTop w:val="0"/>
              <w:marBottom w:val="0"/>
              <w:divBdr>
                <w:top w:val="none" w:sz="0" w:space="0" w:color="auto"/>
                <w:left w:val="none" w:sz="0" w:space="0" w:color="auto"/>
                <w:bottom w:val="none" w:sz="0" w:space="0" w:color="auto"/>
                <w:right w:val="none" w:sz="0" w:space="0" w:color="auto"/>
              </w:divBdr>
            </w:div>
          </w:divsChild>
        </w:div>
        <w:div w:id="832380573">
          <w:marLeft w:val="1440"/>
          <w:marRight w:val="1440"/>
          <w:marTop w:val="0"/>
          <w:marBottom w:val="360"/>
          <w:divBdr>
            <w:top w:val="none" w:sz="0" w:space="0" w:color="auto"/>
            <w:left w:val="none" w:sz="0" w:space="0" w:color="auto"/>
            <w:bottom w:val="none" w:sz="0" w:space="0" w:color="auto"/>
            <w:right w:val="none" w:sz="0" w:space="0" w:color="auto"/>
          </w:divBdr>
        </w:div>
      </w:divsChild>
    </w:div>
    <w:div w:id="2144274004">
      <w:bodyDiv w:val="1"/>
      <w:marLeft w:val="0"/>
      <w:marRight w:val="0"/>
      <w:marTop w:val="0"/>
      <w:marBottom w:val="0"/>
      <w:divBdr>
        <w:top w:val="none" w:sz="0" w:space="0" w:color="auto"/>
        <w:left w:val="none" w:sz="0" w:space="0" w:color="auto"/>
        <w:bottom w:val="none" w:sz="0" w:space="0" w:color="auto"/>
        <w:right w:val="none" w:sz="0" w:space="0" w:color="auto"/>
      </w:divBdr>
      <w:divsChild>
        <w:div w:id="17861186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2024-09-26T12:47:00Z</dcterms:created>
  <dcterms:modified xsi:type="dcterms:W3CDTF">2024-09-26T12:47:00Z</dcterms:modified>
</cp:coreProperties>
</file>