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F2B54" w14:textId="33225439" w:rsidR="00D956CE" w:rsidRPr="009278F2" w:rsidRDefault="00454BA6" w:rsidP="00D956CE">
      <w:pPr>
        <w:spacing w:after="0" w:line="240" w:lineRule="auto"/>
        <w:jc w:val="center"/>
        <w:rPr>
          <w:rFonts w:ascii="Calibri" w:hAnsi="Calibri" w:cs="Calibri"/>
          <w:sz w:val="40"/>
          <w:szCs w:val="40"/>
        </w:rPr>
      </w:pPr>
      <w:r>
        <w:rPr>
          <w:rFonts w:ascii="Calibri" w:hAnsi="Calibri" w:cs="Calibri"/>
          <w:sz w:val="40"/>
          <w:szCs w:val="40"/>
        </w:rPr>
        <w:t>Delphine (St. Martin) Flynn</w:t>
      </w:r>
    </w:p>
    <w:p w14:paraId="5701954F" w14:textId="127B69AD" w:rsidR="00D956CE" w:rsidRPr="009278F2" w:rsidRDefault="00454BA6" w:rsidP="00D956CE">
      <w:pPr>
        <w:spacing w:after="0" w:line="240" w:lineRule="auto"/>
        <w:jc w:val="center"/>
        <w:rPr>
          <w:rFonts w:ascii="Calibri" w:hAnsi="Calibri" w:cs="Calibri"/>
          <w:sz w:val="40"/>
          <w:szCs w:val="40"/>
        </w:rPr>
      </w:pPr>
      <w:r>
        <w:rPr>
          <w:rFonts w:ascii="Calibri" w:hAnsi="Calibri" w:cs="Calibri"/>
          <w:sz w:val="40"/>
          <w:szCs w:val="40"/>
        </w:rPr>
        <w:t>1927 – October 15, 2010</w:t>
      </w:r>
    </w:p>
    <w:p w14:paraId="776591AE" w14:textId="77777777" w:rsidR="00D956CE" w:rsidRPr="009278F2" w:rsidRDefault="00D956CE" w:rsidP="00D956CE">
      <w:pPr>
        <w:spacing w:after="0" w:line="240" w:lineRule="auto"/>
        <w:jc w:val="center"/>
        <w:rPr>
          <w:rFonts w:ascii="Calibri" w:hAnsi="Calibri" w:cs="Calibri"/>
          <w:sz w:val="30"/>
          <w:szCs w:val="30"/>
        </w:rPr>
      </w:pPr>
    </w:p>
    <w:p w14:paraId="6F093F1B" w14:textId="70510567" w:rsidR="00D956CE" w:rsidRPr="009278F2" w:rsidRDefault="00454BA6" w:rsidP="00454BA6">
      <w:pPr>
        <w:pStyle w:val="Heading2"/>
        <w:rPr>
          <w:sz w:val="30"/>
          <w:szCs w:val="30"/>
        </w:rPr>
      </w:pPr>
      <w:r>
        <w:rPr>
          <w:noProof/>
          <w:sz w:val="30"/>
          <w:szCs w:val="30"/>
        </w:rPr>
        <w:t xml:space="preserve">    </w:t>
      </w:r>
      <w:r>
        <w:rPr>
          <w:noProof/>
        </w:rPr>
        <w:drawing>
          <wp:inline distT="0" distB="0" distL="0" distR="0" wp14:anchorId="42218B95" wp14:editId="79CC56C2">
            <wp:extent cx="2695575" cy="3691238"/>
            <wp:effectExtent l="0" t="0" r="0" b="5080"/>
            <wp:docPr id="1120411738" name="Picture 2" descr="A tombston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1738" name="Picture 2" descr="A tombstone with a cross on top&#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860" t="5650" r="16987" b="21273"/>
                    <a:stretch/>
                  </pic:blipFill>
                  <pic:spPr bwMode="auto">
                    <a:xfrm>
                      <a:off x="0" y="0"/>
                      <a:ext cx="2699483" cy="369658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0"/>
          <w:szCs w:val="30"/>
        </w:rPr>
        <w:t xml:space="preserve">  </w:t>
      </w:r>
      <w:r>
        <w:rPr>
          <w:noProof/>
        </w:rPr>
        <w:drawing>
          <wp:inline distT="0" distB="0" distL="0" distR="0" wp14:anchorId="5876FDAB" wp14:editId="532585F0">
            <wp:extent cx="2981325" cy="3700960"/>
            <wp:effectExtent l="0" t="0" r="0" b="0"/>
            <wp:docPr id="1084027037" name="Picture 2" descr="A tombston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1738" name="Picture 2" descr="A tombstone with a cross on top&#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50083" t="40731" r="28036" b="38897"/>
                    <a:stretch/>
                  </pic:blipFill>
                  <pic:spPr bwMode="auto">
                    <a:xfrm>
                      <a:off x="0" y="0"/>
                      <a:ext cx="3005766" cy="3731300"/>
                    </a:xfrm>
                    <a:prstGeom prst="rect">
                      <a:avLst/>
                    </a:prstGeom>
                    <a:noFill/>
                    <a:ln>
                      <a:noFill/>
                    </a:ln>
                    <a:extLst>
                      <a:ext uri="{53640926-AAD7-44D8-BBD7-CCE9431645EC}">
                        <a14:shadowObscured xmlns:a14="http://schemas.microsoft.com/office/drawing/2010/main"/>
                      </a:ext>
                    </a:extLst>
                  </pic:spPr>
                </pic:pic>
              </a:graphicData>
            </a:graphic>
          </wp:inline>
        </w:drawing>
      </w:r>
    </w:p>
    <w:p w14:paraId="578469FC" w14:textId="77777777" w:rsidR="00EE090C" w:rsidRDefault="00EE090C" w:rsidP="009278F2">
      <w:pPr>
        <w:spacing w:after="0" w:line="240" w:lineRule="auto"/>
        <w:rPr>
          <w:rFonts w:ascii="Calibri" w:hAnsi="Calibri" w:cs="Calibri"/>
          <w:sz w:val="30"/>
          <w:szCs w:val="30"/>
        </w:rPr>
      </w:pPr>
    </w:p>
    <w:p w14:paraId="5B054A9A" w14:textId="77777777" w:rsidR="00454BA6" w:rsidRDefault="00454BA6" w:rsidP="00454BA6">
      <w:pPr>
        <w:spacing w:after="0" w:line="240" w:lineRule="auto"/>
        <w:rPr>
          <w:rFonts w:ascii="Calibri" w:hAnsi="Calibri" w:cs="Calibri"/>
          <w:sz w:val="30"/>
          <w:szCs w:val="30"/>
        </w:rPr>
      </w:pPr>
      <w:r>
        <w:rPr>
          <w:rFonts w:ascii="Calibri" w:hAnsi="Calibri" w:cs="Calibri"/>
          <w:sz w:val="30"/>
          <w:szCs w:val="30"/>
        </w:rPr>
        <w:t xml:space="preserve">   </w:t>
      </w:r>
      <w:r w:rsidRPr="00454BA6">
        <w:rPr>
          <w:rFonts w:ascii="Calibri" w:hAnsi="Calibri" w:cs="Calibri"/>
          <w:sz w:val="30"/>
          <w:szCs w:val="30"/>
        </w:rPr>
        <w:t xml:space="preserve">A native and resident of LaPlace, Delphine St. Martin Flynn died peacefully at her home Friday, Oct. 15, 2010. She is survived by her beloved husband, Harold J. Flynn; children, Peggy Bienvenu and husband Alden, Patti Clement and husband Kirt, Harold Flynn Jr. and wife Toni, Kathy Simino, Stephen and wife Donna, and Susan Flynn; grandchildren, Adele </w:t>
      </w:r>
      <w:proofErr w:type="spellStart"/>
      <w:r w:rsidRPr="00454BA6">
        <w:rPr>
          <w:rFonts w:ascii="Calibri" w:hAnsi="Calibri" w:cs="Calibri"/>
          <w:sz w:val="30"/>
          <w:szCs w:val="30"/>
        </w:rPr>
        <w:t>Tibler</w:t>
      </w:r>
      <w:proofErr w:type="spellEnd"/>
      <w:r w:rsidRPr="00454BA6">
        <w:rPr>
          <w:rFonts w:ascii="Calibri" w:hAnsi="Calibri" w:cs="Calibri"/>
          <w:sz w:val="30"/>
          <w:szCs w:val="30"/>
        </w:rPr>
        <w:t xml:space="preserve"> and husband John, Christopher and fiancée Leanne Pettit, Elizabeth Clement, Matthew, Ellen, Megan, Ryan and Sean Flynn; and great-grandsons, Bryce Cason and Aiden </w:t>
      </w:r>
      <w:proofErr w:type="spellStart"/>
      <w:r w:rsidRPr="00454BA6">
        <w:rPr>
          <w:rFonts w:ascii="Calibri" w:hAnsi="Calibri" w:cs="Calibri"/>
          <w:sz w:val="30"/>
          <w:szCs w:val="30"/>
        </w:rPr>
        <w:t>Tibler</w:t>
      </w:r>
      <w:proofErr w:type="spellEnd"/>
      <w:r w:rsidRPr="00454BA6">
        <w:rPr>
          <w:rFonts w:ascii="Calibri" w:hAnsi="Calibri" w:cs="Calibri"/>
          <w:sz w:val="30"/>
          <w:szCs w:val="30"/>
        </w:rPr>
        <w:t xml:space="preserve">. She was the sister of Marie Richart, Gerard and Charles St. Martin. She was preceded in death by her parents, Peter B. and Lizette L. St. Martin; and siblings, Peter, Lynette and Roland St. Martin and Leah Soulier. Also survived by numerous nieces and nephews. </w:t>
      </w:r>
    </w:p>
    <w:p w14:paraId="19B44FD1" w14:textId="77777777" w:rsidR="00454BA6" w:rsidRDefault="00454BA6" w:rsidP="00454BA6">
      <w:pPr>
        <w:spacing w:after="0" w:line="240" w:lineRule="auto"/>
        <w:rPr>
          <w:rFonts w:ascii="Calibri" w:hAnsi="Calibri" w:cs="Calibri"/>
          <w:sz w:val="30"/>
          <w:szCs w:val="30"/>
        </w:rPr>
      </w:pPr>
      <w:r>
        <w:rPr>
          <w:rFonts w:ascii="Calibri" w:hAnsi="Calibri" w:cs="Calibri"/>
          <w:sz w:val="30"/>
          <w:szCs w:val="30"/>
        </w:rPr>
        <w:t xml:space="preserve">   </w:t>
      </w:r>
      <w:r w:rsidRPr="00454BA6">
        <w:rPr>
          <w:rFonts w:ascii="Calibri" w:hAnsi="Calibri" w:cs="Calibri"/>
          <w:sz w:val="30"/>
          <w:szCs w:val="30"/>
        </w:rPr>
        <w:t xml:space="preserve">"Miss Delphine" was a parishioner of St. Joan of Arc Catholic Church in LaPlace and had an active role in their school thrift shop, St. Vincent de Paul and Ladies Altar societies. She was also a recipient of the Medal of The Order of St. Louis, Archdiocese of New Orleans. </w:t>
      </w:r>
    </w:p>
    <w:p w14:paraId="2C8C3459" w14:textId="77777777" w:rsidR="00454BA6" w:rsidRDefault="00454BA6" w:rsidP="00454BA6">
      <w:pPr>
        <w:spacing w:after="0" w:line="240" w:lineRule="auto"/>
        <w:rPr>
          <w:rFonts w:ascii="Calibri" w:hAnsi="Calibri" w:cs="Calibri"/>
          <w:sz w:val="30"/>
          <w:szCs w:val="30"/>
        </w:rPr>
      </w:pPr>
      <w:r>
        <w:rPr>
          <w:rFonts w:ascii="Calibri" w:hAnsi="Calibri" w:cs="Calibri"/>
          <w:sz w:val="30"/>
          <w:szCs w:val="30"/>
        </w:rPr>
        <w:t xml:space="preserve">   </w:t>
      </w:r>
      <w:r w:rsidRPr="00454BA6">
        <w:rPr>
          <w:rFonts w:ascii="Calibri" w:hAnsi="Calibri" w:cs="Calibri"/>
          <w:sz w:val="30"/>
          <w:szCs w:val="30"/>
        </w:rPr>
        <w:t>Relatives and friends are invited to attend services. Visitation at Millet-Guidry Funeral Home, 2806 W. Airline Highway, LaPlace, Sunday, Oct. 17, from 5 p.m. to 8 p.m. Visitation resumes at the funeral home Monday from 11 a.m. to 12:45 p.m. A Mass will follow at St. Joan of Arc Catholic Church, LaPlace, at 1 p.m. Burial in St. Peter Cemetery, Reserve.</w:t>
      </w:r>
    </w:p>
    <w:p w14:paraId="7F773465" w14:textId="77777777" w:rsidR="00454BA6" w:rsidRDefault="00454BA6" w:rsidP="00454BA6">
      <w:pPr>
        <w:spacing w:after="0" w:line="240" w:lineRule="auto"/>
        <w:rPr>
          <w:rFonts w:ascii="Calibri" w:hAnsi="Calibri" w:cs="Calibri"/>
          <w:sz w:val="30"/>
          <w:szCs w:val="30"/>
        </w:rPr>
      </w:pPr>
    </w:p>
    <w:p w14:paraId="65DF435E" w14:textId="77777777" w:rsidR="00454BA6" w:rsidRDefault="00454BA6" w:rsidP="00454BA6">
      <w:pPr>
        <w:spacing w:after="0" w:line="240" w:lineRule="auto"/>
        <w:rPr>
          <w:rFonts w:ascii="Calibri" w:hAnsi="Calibri" w:cs="Calibri"/>
          <w:sz w:val="30"/>
          <w:szCs w:val="30"/>
        </w:rPr>
      </w:pPr>
      <w:r w:rsidRPr="00454BA6">
        <w:rPr>
          <w:rFonts w:ascii="Calibri" w:hAnsi="Calibri" w:cs="Calibri"/>
          <w:sz w:val="30"/>
          <w:szCs w:val="30"/>
        </w:rPr>
        <w:t>Advocate, The (Baton Rouge, L</w:t>
      </w:r>
      <w:r>
        <w:rPr>
          <w:rFonts w:ascii="Calibri" w:hAnsi="Calibri" w:cs="Calibri"/>
          <w:sz w:val="30"/>
          <w:szCs w:val="30"/>
        </w:rPr>
        <w:t>ouisiana</w:t>
      </w:r>
      <w:r w:rsidRPr="00454BA6">
        <w:rPr>
          <w:rFonts w:ascii="Calibri" w:hAnsi="Calibri" w:cs="Calibri"/>
          <w:sz w:val="30"/>
          <w:szCs w:val="30"/>
        </w:rPr>
        <w:t>)</w:t>
      </w:r>
    </w:p>
    <w:p w14:paraId="2CA353C2" w14:textId="18A129C6" w:rsidR="00D956CE" w:rsidRDefault="00454BA6" w:rsidP="00454BA6">
      <w:pPr>
        <w:spacing w:after="0" w:line="240" w:lineRule="auto"/>
      </w:pPr>
      <w:r w:rsidRPr="00454BA6">
        <w:rPr>
          <w:rFonts w:ascii="Calibri" w:hAnsi="Calibri" w:cs="Calibri"/>
          <w:sz w:val="30"/>
          <w:szCs w:val="30"/>
        </w:rPr>
        <w:t>Sunday, October 17, 2010</w:t>
      </w:r>
    </w:p>
    <w:sectPr w:rsidR="00D956CE" w:rsidSect="00454BA6">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CE"/>
    <w:rsid w:val="00454BA6"/>
    <w:rsid w:val="008D43DE"/>
    <w:rsid w:val="009278F2"/>
    <w:rsid w:val="00D956CE"/>
    <w:rsid w:val="00E046DC"/>
    <w:rsid w:val="00EE090C"/>
    <w:rsid w:val="00EE3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C0A49"/>
  <w15:chartTrackingRefBased/>
  <w15:docId w15:val="{05D09F72-612D-46AC-81D3-6D533E20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6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956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56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6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56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5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6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956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6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6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6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6CE"/>
    <w:rPr>
      <w:rFonts w:eastAsiaTheme="majorEastAsia" w:cstheme="majorBidi"/>
      <w:color w:val="272727" w:themeColor="text1" w:themeTint="D8"/>
    </w:rPr>
  </w:style>
  <w:style w:type="paragraph" w:styleId="Title">
    <w:name w:val="Title"/>
    <w:basedOn w:val="Normal"/>
    <w:next w:val="Normal"/>
    <w:link w:val="TitleChar"/>
    <w:uiPriority w:val="10"/>
    <w:qFormat/>
    <w:rsid w:val="00D95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6CE"/>
    <w:pPr>
      <w:spacing w:before="160"/>
      <w:jc w:val="center"/>
    </w:pPr>
    <w:rPr>
      <w:i/>
      <w:iCs/>
      <w:color w:val="404040" w:themeColor="text1" w:themeTint="BF"/>
    </w:rPr>
  </w:style>
  <w:style w:type="character" w:customStyle="1" w:styleId="QuoteChar">
    <w:name w:val="Quote Char"/>
    <w:basedOn w:val="DefaultParagraphFont"/>
    <w:link w:val="Quote"/>
    <w:uiPriority w:val="29"/>
    <w:rsid w:val="00D956CE"/>
    <w:rPr>
      <w:i/>
      <w:iCs/>
      <w:color w:val="404040" w:themeColor="text1" w:themeTint="BF"/>
    </w:rPr>
  </w:style>
  <w:style w:type="paragraph" w:styleId="ListParagraph">
    <w:name w:val="List Paragraph"/>
    <w:basedOn w:val="Normal"/>
    <w:uiPriority w:val="34"/>
    <w:qFormat/>
    <w:rsid w:val="00D956CE"/>
    <w:pPr>
      <w:ind w:left="720"/>
      <w:contextualSpacing/>
    </w:pPr>
  </w:style>
  <w:style w:type="character" w:styleId="IntenseEmphasis">
    <w:name w:val="Intense Emphasis"/>
    <w:basedOn w:val="DefaultParagraphFont"/>
    <w:uiPriority w:val="21"/>
    <w:qFormat/>
    <w:rsid w:val="00D956CE"/>
    <w:rPr>
      <w:i/>
      <w:iCs/>
      <w:color w:val="0F4761" w:themeColor="accent1" w:themeShade="BF"/>
    </w:rPr>
  </w:style>
  <w:style w:type="paragraph" w:styleId="IntenseQuote">
    <w:name w:val="Intense Quote"/>
    <w:basedOn w:val="Normal"/>
    <w:next w:val="Normal"/>
    <w:link w:val="IntenseQuoteChar"/>
    <w:uiPriority w:val="30"/>
    <w:qFormat/>
    <w:rsid w:val="00D956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6CE"/>
    <w:rPr>
      <w:i/>
      <w:iCs/>
      <w:color w:val="0F4761" w:themeColor="accent1" w:themeShade="BF"/>
    </w:rPr>
  </w:style>
  <w:style w:type="character" w:styleId="IntenseReference">
    <w:name w:val="Intense Reference"/>
    <w:basedOn w:val="DefaultParagraphFont"/>
    <w:uiPriority w:val="32"/>
    <w:qFormat/>
    <w:rsid w:val="00D956CE"/>
    <w:rPr>
      <w:b/>
      <w:bCs/>
      <w:smallCaps/>
      <w:color w:val="0F4761" w:themeColor="accent1" w:themeShade="BF"/>
      <w:spacing w:val="5"/>
    </w:rPr>
  </w:style>
  <w:style w:type="character" w:styleId="Hyperlink">
    <w:name w:val="Hyperlink"/>
    <w:basedOn w:val="DefaultParagraphFont"/>
    <w:uiPriority w:val="99"/>
    <w:unhideWhenUsed/>
    <w:rsid w:val="00D956CE"/>
    <w:rPr>
      <w:color w:val="467886" w:themeColor="hyperlink"/>
      <w:u w:val="single"/>
    </w:rPr>
  </w:style>
  <w:style w:type="character" w:styleId="UnresolvedMention">
    <w:name w:val="Unresolved Mention"/>
    <w:basedOn w:val="DefaultParagraphFont"/>
    <w:uiPriority w:val="99"/>
    <w:semiHidden/>
    <w:unhideWhenUsed/>
    <w:rsid w:val="00D95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537476">
      <w:bodyDiv w:val="1"/>
      <w:marLeft w:val="0"/>
      <w:marRight w:val="0"/>
      <w:marTop w:val="0"/>
      <w:marBottom w:val="0"/>
      <w:divBdr>
        <w:top w:val="none" w:sz="0" w:space="0" w:color="auto"/>
        <w:left w:val="none" w:sz="0" w:space="0" w:color="auto"/>
        <w:bottom w:val="none" w:sz="0" w:space="0" w:color="auto"/>
        <w:right w:val="none" w:sz="0" w:space="0" w:color="auto"/>
      </w:divBdr>
      <w:divsChild>
        <w:div w:id="1162158532">
          <w:marLeft w:val="1680"/>
          <w:marRight w:val="1680"/>
          <w:marTop w:val="0"/>
          <w:marBottom w:val="0"/>
          <w:divBdr>
            <w:top w:val="none" w:sz="0" w:space="0" w:color="auto"/>
            <w:left w:val="none" w:sz="0" w:space="0" w:color="auto"/>
            <w:bottom w:val="none" w:sz="0" w:space="0" w:color="auto"/>
            <w:right w:val="none" w:sz="0" w:space="0" w:color="auto"/>
          </w:divBdr>
        </w:div>
        <w:div w:id="259217143">
          <w:marLeft w:val="0"/>
          <w:marRight w:val="0"/>
          <w:marTop w:val="0"/>
          <w:marBottom w:val="0"/>
          <w:divBdr>
            <w:top w:val="none" w:sz="0" w:space="0" w:color="auto"/>
            <w:left w:val="none" w:sz="0" w:space="0" w:color="auto"/>
            <w:bottom w:val="none" w:sz="0" w:space="0" w:color="auto"/>
            <w:right w:val="none" w:sz="0" w:space="0" w:color="auto"/>
          </w:divBdr>
          <w:divsChild>
            <w:div w:id="1610427989">
              <w:marLeft w:val="1680"/>
              <w:marRight w:val="1680"/>
              <w:marTop w:val="0"/>
              <w:marBottom w:val="0"/>
              <w:divBdr>
                <w:top w:val="none" w:sz="0" w:space="0" w:color="auto"/>
                <w:left w:val="none" w:sz="0" w:space="0" w:color="auto"/>
                <w:bottom w:val="none" w:sz="0" w:space="0" w:color="auto"/>
                <w:right w:val="none" w:sz="0" w:space="0" w:color="auto"/>
              </w:divBdr>
            </w:div>
          </w:divsChild>
        </w:div>
        <w:div w:id="1868444753">
          <w:marLeft w:val="1680"/>
          <w:marRight w:val="1680"/>
          <w:marTop w:val="0"/>
          <w:marBottom w:val="360"/>
          <w:divBdr>
            <w:top w:val="none" w:sz="0" w:space="0" w:color="auto"/>
            <w:left w:val="none" w:sz="0" w:space="0" w:color="auto"/>
            <w:bottom w:val="none" w:sz="0" w:space="0" w:color="auto"/>
            <w:right w:val="none" w:sz="0" w:space="0" w:color="auto"/>
          </w:divBdr>
        </w:div>
      </w:divsChild>
    </w:div>
    <w:div w:id="1267075510">
      <w:bodyDiv w:val="1"/>
      <w:marLeft w:val="0"/>
      <w:marRight w:val="0"/>
      <w:marTop w:val="0"/>
      <w:marBottom w:val="0"/>
      <w:divBdr>
        <w:top w:val="none" w:sz="0" w:space="0" w:color="auto"/>
        <w:left w:val="none" w:sz="0" w:space="0" w:color="auto"/>
        <w:bottom w:val="none" w:sz="0" w:space="0" w:color="auto"/>
        <w:right w:val="none" w:sz="0" w:space="0" w:color="auto"/>
      </w:divBdr>
      <w:divsChild>
        <w:div w:id="1309555735">
          <w:marLeft w:val="1680"/>
          <w:marRight w:val="1680"/>
          <w:marTop w:val="0"/>
          <w:marBottom w:val="0"/>
          <w:divBdr>
            <w:top w:val="none" w:sz="0" w:space="0" w:color="auto"/>
            <w:left w:val="none" w:sz="0" w:space="0" w:color="auto"/>
            <w:bottom w:val="none" w:sz="0" w:space="0" w:color="auto"/>
            <w:right w:val="none" w:sz="0" w:space="0" w:color="auto"/>
          </w:divBdr>
        </w:div>
        <w:div w:id="1660962892">
          <w:marLeft w:val="0"/>
          <w:marRight w:val="0"/>
          <w:marTop w:val="0"/>
          <w:marBottom w:val="0"/>
          <w:divBdr>
            <w:top w:val="none" w:sz="0" w:space="0" w:color="auto"/>
            <w:left w:val="none" w:sz="0" w:space="0" w:color="auto"/>
            <w:bottom w:val="none" w:sz="0" w:space="0" w:color="auto"/>
            <w:right w:val="none" w:sz="0" w:space="0" w:color="auto"/>
          </w:divBdr>
          <w:divsChild>
            <w:div w:id="1380939366">
              <w:marLeft w:val="1680"/>
              <w:marRight w:val="1680"/>
              <w:marTop w:val="0"/>
              <w:marBottom w:val="0"/>
              <w:divBdr>
                <w:top w:val="none" w:sz="0" w:space="0" w:color="auto"/>
                <w:left w:val="none" w:sz="0" w:space="0" w:color="auto"/>
                <w:bottom w:val="none" w:sz="0" w:space="0" w:color="auto"/>
                <w:right w:val="none" w:sz="0" w:space="0" w:color="auto"/>
              </w:divBdr>
            </w:div>
          </w:divsChild>
        </w:div>
        <w:div w:id="691105521">
          <w:marLeft w:val="1680"/>
          <w:marRight w:val="1680"/>
          <w:marTop w:val="0"/>
          <w:marBottom w:val="360"/>
          <w:divBdr>
            <w:top w:val="none" w:sz="0" w:space="0" w:color="auto"/>
            <w:left w:val="none" w:sz="0" w:space="0" w:color="auto"/>
            <w:bottom w:val="none" w:sz="0" w:space="0" w:color="auto"/>
            <w:right w:val="none" w:sz="0" w:space="0" w:color="auto"/>
          </w:divBdr>
        </w:div>
      </w:divsChild>
    </w:div>
    <w:div w:id="1697996854">
      <w:bodyDiv w:val="1"/>
      <w:marLeft w:val="0"/>
      <w:marRight w:val="0"/>
      <w:marTop w:val="0"/>
      <w:marBottom w:val="0"/>
      <w:divBdr>
        <w:top w:val="none" w:sz="0" w:space="0" w:color="auto"/>
        <w:left w:val="none" w:sz="0" w:space="0" w:color="auto"/>
        <w:bottom w:val="none" w:sz="0" w:space="0" w:color="auto"/>
        <w:right w:val="none" w:sz="0" w:space="0" w:color="auto"/>
      </w:divBdr>
      <w:divsChild>
        <w:div w:id="53746542">
          <w:marLeft w:val="1680"/>
          <w:marRight w:val="1680"/>
          <w:marTop w:val="0"/>
          <w:marBottom w:val="0"/>
          <w:divBdr>
            <w:top w:val="none" w:sz="0" w:space="0" w:color="auto"/>
            <w:left w:val="none" w:sz="0" w:space="0" w:color="auto"/>
            <w:bottom w:val="none" w:sz="0" w:space="0" w:color="auto"/>
            <w:right w:val="none" w:sz="0" w:space="0" w:color="auto"/>
          </w:divBdr>
        </w:div>
        <w:div w:id="1958444144">
          <w:marLeft w:val="0"/>
          <w:marRight w:val="0"/>
          <w:marTop w:val="0"/>
          <w:marBottom w:val="0"/>
          <w:divBdr>
            <w:top w:val="none" w:sz="0" w:space="0" w:color="auto"/>
            <w:left w:val="none" w:sz="0" w:space="0" w:color="auto"/>
            <w:bottom w:val="none" w:sz="0" w:space="0" w:color="auto"/>
            <w:right w:val="none" w:sz="0" w:space="0" w:color="auto"/>
          </w:divBdr>
          <w:divsChild>
            <w:div w:id="1757552528">
              <w:marLeft w:val="1680"/>
              <w:marRight w:val="1680"/>
              <w:marTop w:val="0"/>
              <w:marBottom w:val="0"/>
              <w:divBdr>
                <w:top w:val="none" w:sz="0" w:space="0" w:color="auto"/>
                <w:left w:val="none" w:sz="0" w:space="0" w:color="auto"/>
                <w:bottom w:val="none" w:sz="0" w:space="0" w:color="auto"/>
                <w:right w:val="none" w:sz="0" w:space="0" w:color="auto"/>
              </w:divBdr>
            </w:div>
          </w:divsChild>
        </w:div>
        <w:div w:id="154997270">
          <w:marLeft w:val="1680"/>
          <w:marRight w:val="1680"/>
          <w:marTop w:val="0"/>
          <w:marBottom w:val="360"/>
          <w:divBdr>
            <w:top w:val="none" w:sz="0" w:space="0" w:color="auto"/>
            <w:left w:val="none" w:sz="0" w:space="0" w:color="auto"/>
            <w:bottom w:val="none" w:sz="0" w:space="0" w:color="auto"/>
            <w:right w:val="none" w:sz="0" w:space="0" w:color="auto"/>
          </w:divBdr>
        </w:div>
      </w:divsChild>
    </w:div>
    <w:div w:id="2116753309">
      <w:bodyDiv w:val="1"/>
      <w:marLeft w:val="0"/>
      <w:marRight w:val="0"/>
      <w:marTop w:val="0"/>
      <w:marBottom w:val="0"/>
      <w:divBdr>
        <w:top w:val="none" w:sz="0" w:space="0" w:color="auto"/>
        <w:left w:val="none" w:sz="0" w:space="0" w:color="auto"/>
        <w:bottom w:val="none" w:sz="0" w:space="0" w:color="auto"/>
        <w:right w:val="none" w:sz="0" w:space="0" w:color="auto"/>
      </w:divBdr>
      <w:divsChild>
        <w:div w:id="210456530">
          <w:marLeft w:val="1680"/>
          <w:marRight w:val="1680"/>
          <w:marTop w:val="0"/>
          <w:marBottom w:val="0"/>
          <w:divBdr>
            <w:top w:val="none" w:sz="0" w:space="0" w:color="auto"/>
            <w:left w:val="none" w:sz="0" w:space="0" w:color="auto"/>
            <w:bottom w:val="none" w:sz="0" w:space="0" w:color="auto"/>
            <w:right w:val="none" w:sz="0" w:space="0" w:color="auto"/>
          </w:divBdr>
        </w:div>
        <w:div w:id="436022387">
          <w:marLeft w:val="0"/>
          <w:marRight w:val="0"/>
          <w:marTop w:val="0"/>
          <w:marBottom w:val="0"/>
          <w:divBdr>
            <w:top w:val="none" w:sz="0" w:space="0" w:color="auto"/>
            <w:left w:val="none" w:sz="0" w:space="0" w:color="auto"/>
            <w:bottom w:val="none" w:sz="0" w:space="0" w:color="auto"/>
            <w:right w:val="none" w:sz="0" w:space="0" w:color="auto"/>
          </w:divBdr>
          <w:divsChild>
            <w:div w:id="1041590290">
              <w:marLeft w:val="1680"/>
              <w:marRight w:val="1680"/>
              <w:marTop w:val="0"/>
              <w:marBottom w:val="0"/>
              <w:divBdr>
                <w:top w:val="none" w:sz="0" w:space="0" w:color="auto"/>
                <w:left w:val="none" w:sz="0" w:space="0" w:color="auto"/>
                <w:bottom w:val="none" w:sz="0" w:space="0" w:color="auto"/>
                <w:right w:val="none" w:sz="0" w:space="0" w:color="auto"/>
              </w:divBdr>
            </w:div>
          </w:divsChild>
        </w:div>
        <w:div w:id="1589271735">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2024-12-04T14:04:00Z</dcterms:created>
  <dcterms:modified xsi:type="dcterms:W3CDTF">2024-12-04T14:04:00Z</dcterms:modified>
</cp:coreProperties>
</file>