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0127" w14:textId="2E97A834" w:rsidR="00E64EAE" w:rsidRPr="00E64EAE" w:rsidRDefault="00E64EAE" w:rsidP="00E64EAE">
      <w:pPr>
        <w:spacing w:line="276" w:lineRule="auto"/>
        <w:jc w:val="center"/>
        <w:rPr>
          <w:rFonts w:ascii="Calibri" w:hAnsi="Calibri" w:cs="Calibri"/>
          <w:sz w:val="40"/>
          <w:szCs w:val="40"/>
        </w:rPr>
      </w:pPr>
      <w:r w:rsidRPr="00E64EAE">
        <w:rPr>
          <w:rFonts w:ascii="Calibri" w:hAnsi="Calibri" w:cs="Calibri"/>
          <w:sz w:val="40"/>
          <w:szCs w:val="40"/>
        </w:rPr>
        <w:t xml:space="preserve">Evelyn (Montz) </w:t>
      </w:r>
      <w:proofErr w:type="spellStart"/>
      <w:r w:rsidRPr="00E64EAE">
        <w:rPr>
          <w:rFonts w:ascii="Calibri" w:hAnsi="Calibri" w:cs="Calibri"/>
          <w:sz w:val="40"/>
          <w:szCs w:val="40"/>
        </w:rPr>
        <w:t>Graugnard</w:t>
      </w:r>
      <w:proofErr w:type="spellEnd"/>
    </w:p>
    <w:p w14:paraId="590A9CEA" w14:textId="5CE953B4" w:rsidR="00E64EAE" w:rsidRPr="00E64EAE" w:rsidRDefault="00E64EAE" w:rsidP="00E64EAE">
      <w:pPr>
        <w:spacing w:line="276" w:lineRule="auto"/>
        <w:jc w:val="center"/>
        <w:rPr>
          <w:rFonts w:ascii="Calibri" w:hAnsi="Calibri" w:cs="Calibri"/>
          <w:sz w:val="40"/>
          <w:szCs w:val="40"/>
        </w:rPr>
      </w:pPr>
      <w:r w:rsidRPr="00E64EAE">
        <w:rPr>
          <w:rFonts w:ascii="Calibri" w:hAnsi="Calibri" w:cs="Calibri"/>
          <w:sz w:val="40"/>
          <w:szCs w:val="40"/>
        </w:rPr>
        <w:t>April 17, 1922 – March 24, 20</w:t>
      </w:r>
      <w:r w:rsidR="00625EDA">
        <w:rPr>
          <w:rFonts w:ascii="Calibri" w:hAnsi="Calibri" w:cs="Calibri"/>
          <w:sz w:val="40"/>
          <w:szCs w:val="40"/>
        </w:rPr>
        <w:t>08</w:t>
      </w:r>
    </w:p>
    <w:p w14:paraId="2E0596A8" w14:textId="77777777" w:rsidR="00E64EAE" w:rsidRPr="00E64EAE" w:rsidRDefault="00E64EAE" w:rsidP="00E64EAE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</w:p>
    <w:p w14:paraId="02EABC4C" w14:textId="384E6CA5" w:rsidR="00E64EAE" w:rsidRPr="00E64EAE" w:rsidRDefault="00E64EAE" w:rsidP="00E64EAE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E64EA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3AACE5C" wp14:editId="7E3CF8A7">
            <wp:extent cx="2438400" cy="1828800"/>
            <wp:effectExtent l="0" t="0" r="0" b="0"/>
            <wp:docPr id="1106244358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44358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230C" w14:textId="77777777" w:rsid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141E243D" w14:textId="77777777" w:rsid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4EAE">
        <w:rPr>
          <w:rFonts w:ascii="Calibri" w:hAnsi="Calibri" w:cs="Calibri"/>
          <w:sz w:val="30"/>
          <w:szCs w:val="30"/>
        </w:rPr>
        <w:t xml:space="preserve">Evelyn Montz </w:t>
      </w:r>
      <w:proofErr w:type="spellStart"/>
      <w:r w:rsidRPr="00E64EAE">
        <w:rPr>
          <w:rFonts w:ascii="Calibri" w:hAnsi="Calibri" w:cs="Calibri"/>
          <w:sz w:val="30"/>
          <w:szCs w:val="30"/>
        </w:rPr>
        <w:t>Graugnard</w:t>
      </w:r>
      <w:proofErr w:type="spellEnd"/>
      <w:r w:rsidRPr="00E64EAE">
        <w:rPr>
          <w:rFonts w:ascii="Calibri" w:hAnsi="Calibri" w:cs="Calibri"/>
          <w:sz w:val="30"/>
          <w:szCs w:val="30"/>
        </w:rPr>
        <w:t xml:space="preserve"> on Monday, March 24, </w:t>
      </w:r>
      <w:proofErr w:type="gramStart"/>
      <w:r w:rsidRPr="00E64EAE">
        <w:rPr>
          <w:rFonts w:ascii="Calibri" w:hAnsi="Calibri" w:cs="Calibri"/>
          <w:sz w:val="30"/>
          <w:szCs w:val="30"/>
        </w:rPr>
        <w:t>2008</w:t>
      </w:r>
      <w:proofErr w:type="gramEnd"/>
      <w:r w:rsidRPr="00E64EAE">
        <w:rPr>
          <w:rFonts w:ascii="Calibri" w:hAnsi="Calibri" w:cs="Calibri"/>
          <w:sz w:val="30"/>
          <w:szCs w:val="30"/>
        </w:rPr>
        <w:t xml:space="preserve"> at 9:30 p.m. </w:t>
      </w:r>
    </w:p>
    <w:p w14:paraId="3A5F26DD" w14:textId="77777777" w:rsid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4EAE">
        <w:rPr>
          <w:rFonts w:ascii="Calibri" w:hAnsi="Calibri" w:cs="Calibri"/>
          <w:sz w:val="30"/>
          <w:szCs w:val="30"/>
        </w:rPr>
        <w:t xml:space="preserve">Beloved wife of Leon (Cat) </w:t>
      </w:r>
      <w:proofErr w:type="spellStart"/>
      <w:r w:rsidRPr="00E64EAE">
        <w:rPr>
          <w:rFonts w:ascii="Calibri" w:hAnsi="Calibri" w:cs="Calibri"/>
          <w:sz w:val="30"/>
          <w:szCs w:val="30"/>
        </w:rPr>
        <w:t>Graugnard</w:t>
      </w:r>
      <w:proofErr w:type="spellEnd"/>
      <w:r w:rsidRPr="00E64EAE">
        <w:rPr>
          <w:rFonts w:ascii="Calibri" w:hAnsi="Calibri" w:cs="Calibri"/>
          <w:sz w:val="30"/>
          <w:szCs w:val="30"/>
        </w:rPr>
        <w:t xml:space="preserve">. Mother and mother-in-law of Gordon and Mary Guidry, Jon and Lorraine Guidry and Rebecca and Peter Roccaforte, Jr. Also survived by 10 grandchildren, 23 great-grandchildren and 2 great-great-grandchildren. Sister of Ruth Levet, Za and Ruffin Montz, the late Florence Vicknair, Ruby Roussel, Helmuth Sr., Henry Sr. and Eddie Montz. Age 85 years. A native of and resident of Reserve, LA. </w:t>
      </w:r>
    </w:p>
    <w:p w14:paraId="62C13B3C" w14:textId="71D16D13" w:rsidR="00E64EAE" w:rsidRP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4EAE">
        <w:rPr>
          <w:rFonts w:ascii="Calibri" w:hAnsi="Calibri" w:cs="Calibri"/>
          <w:sz w:val="30"/>
          <w:szCs w:val="30"/>
        </w:rPr>
        <w:t xml:space="preserve">Religious services at St. Peter Catholic Church, Reserve, LA, Thursday, March 27, </w:t>
      </w:r>
      <w:proofErr w:type="gramStart"/>
      <w:r w:rsidRPr="00E64EAE">
        <w:rPr>
          <w:rFonts w:ascii="Calibri" w:hAnsi="Calibri" w:cs="Calibri"/>
          <w:sz w:val="30"/>
          <w:szCs w:val="30"/>
        </w:rPr>
        <w:t>2008</w:t>
      </w:r>
      <w:proofErr w:type="gramEnd"/>
      <w:r w:rsidRPr="00E64EAE">
        <w:rPr>
          <w:rFonts w:ascii="Calibri" w:hAnsi="Calibri" w:cs="Calibri"/>
          <w:sz w:val="30"/>
          <w:szCs w:val="30"/>
        </w:rPr>
        <w:t xml:space="preserve"> with burial in St. Peter Cemetery.</w:t>
      </w:r>
    </w:p>
    <w:p w14:paraId="3DE49687" w14:textId="77777777" w:rsidR="00E64EAE" w:rsidRP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4E0E933B" w14:textId="77777777" w:rsidR="00E64EAE" w:rsidRP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  <w:r w:rsidRPr="00E64EAE">
        <w:rPr>
          <w:rFonts w:ascii="Calibri" w:hAnsi="Calibri" w:cs="Calibri"/>
          <w:sz w:val="30"/>
          <w:szCs w:val="30"/>
        </w:rPr>
        <w:t>The Times-Picayune</w:t>
      </w:r>
      <w:r w:rsidRPr="00E64EAE">
        <w:rPr>
          <w:rFonts w:ascii="Calibri" w:hAnsi="Calibri" w:cs="Calibri"/>
          <w:sz w:val="30"/>
          <w:szCs w:val="30"/>
        </w:rPr>
        <w:t>, New Orleans, Louisiana</w:t>
      </w:r>
    </w:p>
    <w:p w14:paraId="24CD14FE" w14:textId="66B4FEE1" w:rsidR="00E64EAE" w:rsidRPr="00E64EAE" w:rsidRDefault="00E64EAE" w:rsidP="00E64EAE">
      <w:pPr>
        <w:spacing w:line="276" w:lineRule="auto"/>
        <w:rPr>
          <w:rFonts w:ascii="Calibri" w:hAnsi="Calibri" w:cs="Calibri"/>
          <w:sz w:val="30"/>
          <w:szCs w:val="30"/>
        </w:rPr>
      </w:pPr>
      <w:r w:rsidRPr="00E64EAE">
        <w:rPr>
          <w:rFonts w:ascii="Calibri" w:hAnsi="Calibri" w:cs="Calibri"/>
          <w:sz w:val="30"/>
          <w:szCs w:val="30"/>
        </w:rPr>
        <w:t>26 Mar 2008</w:t>
      </w:r>
    </w:p>
    <w:sectPr w:rsidR="00E64EAE" w:rsidRPr="00E6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E"/>
    <w:rsid w:val="00625EDA"/>
    <w:rsid w:val="00A1587E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E1E"/>
  <w15:chartTrackingRefBased/>
  <w15:docId w15:val="{FEB5EF4E-D6CC-4513-95C7-E47E965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2024-12-08T04:02:00Z</dcterms:created>
  <dcterms:modified xsi:type="dcterms:W3CDTF">2024-12-08T04:37:00Z</dcterms:modified>
</cp:coreProperties>
</file>