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03107" w14:textId="6C17D675" w:rsidR="009D0C42" w:rsidRPr="009D0C42" w:rsidRDefault="00D71F4F" w:rsidP="00D37C15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Elsie Theresa (Vicknair)</w:t>
      </w:r>
      <w:r w:rsidR="001E327B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="001E327B">
        <w:rPr>
          <w:rFonts w:ascii="Calibri" w:hAnsi="Calibri" w:cs="Calibri"/>
          <w:sz w:val="40"/>
          <w:szCs w:val="40"/>
        </w:rPr>
        <w:t>Gueret</w:t>
      </w:r>
      <w:proofErr w:type="spellEnd"/>
    </w:p>
    <w:p w14:paraId="4784E27F" w14:textId="4B175CDF" w:rsidR="009D0C42" w:rsidRDefault="00D71F4F" w:rsidP="00D37C15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November 23, 1932 – January 19, 2010</w:t>
      </w:r>
    </w:p>
    <w:p w14:paraId="734AA73D" w14:textId="77777777" w:rsidR="008471BD" w:rsidRPr="00D37C15" w:rsidRDefault="008471BD" w:rsidP="00D37C15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14:paraId="444DD46D" w14:textId="4E62E0F0" w:rsidR="009D0C42" w:rsidRDefault="00CE3EDA" w:rsidP="00D37C15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425C3F7D" wp14:editId="2256E642">
            <wp:extent cx="2904489" cy="2178368"/>
            <wp:effectExtent l="0" t="0" r="0" b="0"/>
            <wp:docPr id="2074564453" name="Picture 5" descr="A cemetery with a fence and a statu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564453" name="Picture 5" descr="A cemetery with a fence and a statue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8576" cy="2196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2C6AE" w14:textId="77777777" w:rsidR="00A312D7" w:rsidRDefault="00A312D7" w:rsidP="00D37C15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750F72EF" w14:textId="77777777" w:rsidR="00F036CF" w:rsidRDefault="00F036CF" w:rsidP="00810719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2C64F11D" w14:textId="77777777" w:rsidR="00D71F4F" w:rsidRDefault="00D71F4F" w:rsidP="00810719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D71F4F">
        <w:rPr>
          <w:rFonts w:ascii="Calibri" w:hAnsi="Calibri" w:cs="Calibri"/>
          <w:sz w:val="30"/>
          <w:szCs w:val="30"/>
        </w:rPr>
        <w:t xml:space="preserve">Elsie Vicknair </w:t>
      </w:r>
      <w:proofErr w:type="spellStart"/>
      <w:r w:rsidRPr="00D71F4F">
        <w:rPr>
          <w:rFonts w:ascii="Calibri" w:hAnsi="Calibri" w:cs="Calibri"/>
          <w:sz w:val="30"/>
          <w:szCs w:val="30"/>
        </w:rPr>
        <w:t>Gueret</w:t>
      </w:r>
      <w:proofErr w:type="spellEnd"/>
      <w:r w:rsidRPr="00D71F4F">
        <w:rPr>
          <w:rFonts w:ascii="Calibri" w:hAnsi="Calibri" w:cs="Calibri"/>
          <w:sz w:val="30"/>
          <w:szCs w:val="30"/>
        </w:rPr>
        <w:t xml:space="preserve"> passed away on Tuesday, January 19, 2010. Beloved wife of the late Lawrence Lee "Graton" </w:t>
      </w:r>
      <w:proofErr w:type="spellStart"/>
      <w:r w:rsidRPr="00D71F4F">
        <w:rPr>
          <w:rFonts w:ascii="Calibri" w:hAnsi="Calibri" w:cs="Calibri"/>
          <w:sz w:val="30"/>
          <w:szCs w:val="30"/>
        </w:rPr>
        <w:t>Gueret</w:t>
      </w:r>
      <w:proofErr w:type="spellEnd"/>
      <w:r w:rsidRPr="00D71F4F">
        <w:rPr>
          <w:rFonts w:ascii="Calibri" w:hAnsi="Calibri" w:cs="Calibri"/>
          <w:sz w:val="30"/>
          <w:szCs w:val="30"/>
        </w:rPr>
        <w:t xml:space="preserve">, Sr. Mother of Clayton, Brenda, Ronald and Cheryl </w:t>
      </w:r>
      <w:proofErr w:type="spellStart"/>
      <w:r w:rsidRPr="00D71F4F">
        <w:rPr>
          <w:rFonts w:ascii="Calibri" w:hAnsi="Calibri" w:cs="Calibri"/>
          <w:sz w:val="30"/>
          <w:szCs w:val="30"/>
        </w:rPr>
        <w:t>Gueret</w:t>
      </w:r>
      <w:proofErr w:type="spellEnd"/>
      <w:r w:rsidRPr="00D71F4F">
        <w:rPr>
          <w:rFonts w:ascii="Calibri" w:hAnsi="Calibri" w:cs="Calibri"/>
          <w:sz w:val="30"/>
          <w:szCs w:val="30"/>
        </w:rPr>
        <w:t xml:space="preserve"> and the late Lawrence Lee </w:t>
      </w:r>
      <w:proofErr w:type="spellStart"/>
      <w:r w:rsidRPr="00D71F4F">
        <w:rPr>
          <w:rFonts w:ascii="Calibri" w:hAnsi="Calibri" w:cs="Calibri"/>
          <w:sz w:val="30"/>
          <w:szCs w:val="30"/>
        </w:rPr>
        <w:t>Gueret</w:t>
      </w:r>
      <w:proofErr w:type="spellEnd"/>
      <w:r w:rsidRPr="00D71F4F">
        <w:rPr>
          <w:rFonts w:ascii="Calibri" w:hAnsi="Calibri" w:cs="Calibri"/>
          <w:sz w:val="30"/>
          <w:szCs w:val="30"/>
        </w:rPr>
        <w:t xml:space="preserve">, Jr. Sister of Celine Bardwell, Janice Stein, Verda Root, Elaine Tregre, Calvin, Lester and Adrian Vicknair. Age 77 years. </w:t>
      </w:r>
      <w:proofErr w:type="gramStart"/>
      <w:r w:rsidRPr="00D71F4F">
        <w:rPr>
          <w:rFonts w:ascii="Calibri" w:hAnsi="Calibri" w:cs="Calibri"/>
          <w:sz w:val="30"/>
          <w:szCs w:val="30"/>
        </w:rPr>
        <w:t>A native</w:t>
      </w:r>
      <w:proofErr w:type="gramEnd"/>
      <w:r w:rsidRPr="00D71F4F">
        <w:rPr>
          <w:rFonts w:ascii="Calibri" w:hAnsi="Calibri" w:cs="Calibri"/>
          <w:sz w:val="30"/>
          <w:szCs w:val="30"/>
        </w:rPr>
        <w:t xml:space="preserve"> and resident of Reserve, LA. </w:t>
      </w:r>
    </w:p>
    <w:p w14:paraId="2B53F5D0" w14:textId="77777777" w:rsidR="00D71F4F" w:rsidRDefault="00D71F4F" w:rsidP="00810719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27AE4D41" w14:textId="3782ADD8" w:rsidR="001E327B" w:rsidRDefault="00D71F4F" w:rsidP="00810719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D71F4F">
        <w:rPr>
          <w:rFonts w:ascii="Calibri" w:hAnsi="Calibri" w:cs="Calibri"/>
          <w:sz w:val="30"/>
          <w:szCs w:val="30"/>
        </w:rPr>
        <w:t xml:space="preserve">Relatives and friends are invited to attend services. Visitation at Millet - Guidry Funeral Home, 2806 W. Airline Hwy., LaPlace, LA, on Friday, January 22, </w:t>
      </w:r>
      <w:proofErr w:type="gramStart"/>
      <w:r w:rsidRPr="00D71F4F">
        <w:rPr>
          <w:rFonts w:ascii="Calibri" w:hAnsi="Calibri" w:cs="Calibri"/>
          <w:sz w:val="30"/>
          <w:szCs w:val="30"/>
        </w:rPr>
        <w:t>2010</w:t>
      </w:r>
      <w:proofErr w:type="gramEnd"/>
      <w:r w:rsidRPr="00D71F4F">
        <w:rPr>
          <w:rFonts w:ascii="Calibri" w:hAnsi="Calibri" w:cs="Calibri"/>
          <w:sz w:val="30"/>
          <w:szCs w:val="30"/>
        </w:rPr>
        <w:t xml:space="preserve"> from 11:00 AM until 1:00 PM. Followed by a Mass at the Funeral Home Chapel at 1:00 PM. Burial in St. Peter Cemetery, Reserve.</w:t>
      </w:r>
      <w:r w:rsidR="00BB0AAE" w:rsidRPr="00BB0AAE">
        <w:rPr>
          <w:rFonts w:ascii="Calibri" w:hAnsi="Calibri" w:cs="Calibri"/>
          <w:sz w:val="30"/>
          <w:szCs w:val="30"/>
        </w:rPr>
        <w:br/>
      </w:r>
    </w:p>
    <w:p w14:paraId="673AC183" w14:textId="6B2FE698" w:rsidR="00BB0AAE" w:rsidRDefault="00BB0AAE" w:rsidP="00810719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BB0AAE">
        <w:rPr>
          <w:rFonts w:ascii="Calibri" w:hAnsi="Calibri" w:cs="Calibri"/>
          <w:sz w:val="30"/>
          <w:szCs w:val="30"/>
        </w:rPr>
        <w:t>Times Picayune</w:t>
      </w:r>
      <w:r>
        <w:rPr>
          <w:rFonts w:ascii="Calibri" w:hAnsi="Calibri" w:cs="Calibri"/>
          <w:sz w:val="30"/>
          <w:szCs w:val="30"/>
        </w:rPr>
        <w:t>, New Orleans, Louisiana</w:t>
      </w:r>
    </w:p>
    <w:p w14:paraId="0E0EE0AE" w14:textId="1920F559" w:rsidR="009D0C42" w:rsidRPr="009D0C42" w:rsidRDefault="00D71F4F" w:rsidP="00810719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January 21, 2010</w:t>
      </w:r>
    </w:p>
    <w:sectPr w:rsidR="009D0C42" w:rsidRPr="009D0C42" w:rsidSect="001E327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C42"/>
    <w:rsid w:val="00024C46"/>
    <w:rsid w:val="001E327B"/>
    <w:rsid w:val="00810719"/>
    <w:rsid w:val="008471BD"/>
    <w:rsid w:val="008C44D6"/>
    <w:rsid w:val="009A3D6C"/>
    <w:rsid w:val="009A4B53"/>
    <w:rsid w:val="009D0C42"/>
    <w:rsid w:val="009F1C3C"/>
    <w:rsid w:val="00A312D7"/>
    <w:rsid w:val="00B8176D"/>
    <w:rsid w:val="00BB0AAE"/>
    <w:rsid w:val="00CE3EDA"/>
    <w:rsid w:val="00D37C15"/>
    <w:rsid w:val="00D5390C"/>
    <w:rsid w:val="00D53C86"/>
    <w:rsid w:val="00D71F4F"/>
    <w:rsid w:val="00F036CF"/>
    <w:rsid w:val="00F2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B8A75"/>
  <w15:chartTrackingRefBased/>
  <w15:docId w15:val="{47F1254B-CE57-4B28-84C6-DD319EC1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0C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0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0C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C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0C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0C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0C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0C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C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C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0C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0C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C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0C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0C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0C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0C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C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0C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0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0C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0C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0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0C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0C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0C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0C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0C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0C4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312D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12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5303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3923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14397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19067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7249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93242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2025-02-03T17:28:00Z</dcterms:created>
  <dcterms:modified xsi:type="dcterms:W3CDTF">2025-02-03T17:28:00Z</dcterms:modified>
</cp:coreProperties>
</file>