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58C2" w14:textId="46B38489" w:rsidR="006E7DCA" w:rsidRDefault="00144C73" w:rsidP="00B3481A">
      <w:pPr>
        <w:spacing w:after="0" w:line="240" w:lineRule="auto"/>
        <w:jc w:val="center"/>
        <w:rPr>
          <w:rFonts w:ascii="Calibri" w:hAnsi="Calibri" w:cs="Calibri"/>
          <w:sz w:val="40"/>
          <w:szCs w:val="40"/>
        </w:rPr>
      </w:pPr>
      <w:r>
        <w:rPr>
          <w:rFonts w:ascii="Calibri" w:hAnsi="Calibri" w:cs="Calibri"/>
          <w:sz w:val="40"/>
          <w:szCs w:val="40"/>
        </w:rPr>
        <w:t>James N. Guidry</w:t>
      </w:r>
    </w:p>
    <w:p w14:paraId="640BDB49" w14:textId="045E9C51" w:rsidR="00B3481A" w:rsidRDefault="00144C73" w:rsidP="00B3481A">
      <w:pPr>
        <w:spacing w:after="0" w:line="240" w:lineRule="auto"/>
        <w:jc w:val="center"/>
        <w:rPr>
          <w:rFonts w:ascii="Calibri" w:hAnsi="Calibri" w:cs="Calibri"/>
          <w:sz w:val="40"/>
          <w:szCs w:val="40"/>
        </w:rPr>
      </w:pPr>
      <w:r>
        <w:rPr>
          <w:rFonts w:ascii="Calibri" w:hAnsi="Calibri" w:cs="Calibri"/>
          <w:sz w:val="40"/>
          <w:szCs w:val="40"/>
        </w:rPr>
        <w:t>August 25, 1923 – May 1, 2008</w:t>
      </w:r>
    </w:p>
    <w:p w14:paraId="4EA1639C" w14:textId="77777777" w:rsidR="00B3481A" w:rsidRPr="006E7DCA" w:rsidRDefault="00B3481A" w:rsidP="00B3481A">
      <w:pPr>
        <w:spacing w:after="0" w:line="240" w:lineRule="auto"/>
        <w:jc w:val="center"/>
        <w:rPr>
          <w:rFonts w:ascii="Calibri" w:hAnsi="Calibri" w:cs="Calibri"/>
          <w:sz w:val="30"/>
          <w:szCs w:val="30"/>
        </w:rPr>
      </w:pPr>
    </w:p>
    <w:p w14:paraId="4551A8EF" w14:textId="50E46984" w:rsidR="00B3481A" w:rsidRDefault="00144C73" w:rsidP="00B3481A">
      <w:pPr>
        <w:spacing w:after="0" w:line="240" w:lineRule="auto"/>
        <w:jc w:val="center"/>
        <w:rPr>
          <w:rFonts w:ascii="Calibri" w:hAnsi="Calibri" w:cs="Calibri"/>
          <w:noProof/>
          <w:sz w:val="30"/>
          <w:szCs w:val="30"/>
        </w:rPr>
      </w:pPr>
      <w:r>
        <w:rPr>
          <w:rFonts w:ascii="Calibri" w:hAnsi="Calibri" w:cs="Calibri"/>
          <w:noProof/>
          <w:sz w:val="30"/>
          <w:szCs w:val="30"/>
        </w:rPr>
        <w:drawing>
          <wp:inline distT="0" distB="0" distL="0" distR="0" wp14:anchorId="41CA8463" wp14:editId="356E58A5">
            <wp:extent cx="2533650" cy="3378200"/>
            <wp:effectExtent l="0" t="0" r="0" b="0"/>
            <wp:docPr id="348830692" name="Picture 7" descr="A tombstone with flowers in a va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30692" name="Picture 7" descr="A tombstone with flowers in a vas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3650" cy="3378200"/>
                    </a:xfrm>
                    <a:prstGeom prst="rect">
                      <a:avLst/>
                    </a:prstGeom>
                  </pic:spPr>
                </pic:pic>
              </a:graphicData>
            </a:graphic>
          </wp:inline>
        </w:drawing>
      </w:r>
      <w:r w:rsidR="00B3481A">
        <w:rPr>
          <w:rFonts w:ascii="Calibri" w:hAnsi="Calibri" w:cs="Calibri"/>
          <w:noProof/>
          <w:sz w:val="30"/>
          <w:szCs w:val="30"/>
        </w:rPr>
        <w:t xml:space="preserve">  </w:t>
      </w:r>
      <w:r>
        <w:rPr>
          <w:rFonts w:ascii="Calibri" w:hAnsi="Calibri" w:cs="Calibri"/>
          <w:noProof/>
          <w:sz w:val="30"/>
          <w:szCs w:val="30"/>
        </w:rPr>
        <w:drawing>
          <wp:inline distT="0" distB="0" distL="0" distR="0" wp14:anchorId="65B0C5E4" wp14:editId="7E26E6BA">
            <wp:extent cx="2512219" cy="3349624"/>
            <wp:effectExtent l="0" t="0" r="2540" b="3810"/>
            <wp:docPr id="1250629744" name="Picture 8" descr="A close-up of a grave 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29744" name="Picture 8" descr="A close-up of a grave ston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2320" cy="3363092"/>
                    </a:xfrm>
                    <a:prstGeom prst="rect">
                      <a:avLst/>
                    </a:prstGeom>
                  </pic:spPr>
                </pic:pic>
              </a:graphicData>
            </a:graphic>
          </wp:inline>
        </w:drawing>
      </w:r>
    </w:p>
    <w:p w14:paraId="5D968B7F" w14:textId="77777777" w:rsidR="00B3481A" w:rsidRPr="00B3481A" w:rsidRDefault="00B3481A" w:rsidP="00B3481A">
      <w:pPr>
        <w:spacing w:after="0" w:line="240" w:lineRule="auto"/>
        <w:jc w:val="center"/>
        <w:rPr>
          <w:rFonts w:ascii="Calibri" w:hAnsi="Calibri" w:cs="Calibri"/>
          <w:noProof/>
          <w:sz w:val="30"/>
          <w:szCs w:val="30"/>
        </w:rPr>
      </w:pPr>
    </w:p>
    <w:p w14:paraId="07616CC2" w14:textId="521B58B5" w:rsidR="00144C73" w:rsidRDefault="00144C73" w:rsidP="00144C73">
      <w:pPr>
        <w:spacing w:after="0" w:line="240" w:lineRule="auto"/>
        <w:rPr>
          <w:rFonts w:ascii="Calibri" w:hAnsi="Calibri" w:cs="Calibri"/>
          <w:noProof/>
          <w:sz w:val="30"/>
          <w:szCs w:val="30"/>
        </w:rPr>
      </w:pPr>
      <w:r>
        <w:rPr>
          <w:rFonts w:ascii="Calibri" w:hAnsi="Calibri" w:cs="Calibri"/>
          <w:noProof/>
          <w:sz w:val="30"/>
          <w:szCs w:val="30"/>
        </w:rPr>
        <w:t xml:space="preserve">   </w:t>
      </w:r>
      <w:r w:rsidRPr="00144C73">
        <w:rPr>
          <w:rFonts w:ascii="Calibri" w:hAnsi="Calibri" w:cs="Calibri"/>
          <w:noProof/>
          <w:sz w:val="30"/>
          <w:szCs w:val="30"/>
        </w:rPr>
        <w:t xml:space="preserve">James (Jimmy) N. Guidry, Sr., age 84, on Thursday, May 1, 2008 at 8:34 p.m. at his home in LaPlace, LA. He is survived by his beloved wife of 61 years, Betty Lou Millet Guidry; and 4 children: Pat Guidry and his wife, Barbara, Jimmy Lou Guidry Hebert and her husband, Clifford, Nelson Guidry and his wife, Elle and Jules Guidry and his wife, Rhonda. He is also survived by 5 grandchildren: Chad Milioto, Heather Milioto Gilberti, Ryan Milioto, Jane Guidry and Jim Guidry; 2 great-grandchildren whom he adored: Brennan and Julia Gilberti; and 3 step-great-grandchildren. He is also survived by sisters: Inez Guidry Montz and Theresa Guidry Hotard; and brothers: Marion Guidry, Julian Guidry, Albert Guidry, Francis Guidry and John Guidry. </w:t>
      </w:r>
    </w:p>
    <w:p w14:paraId="4DAD67E2" w14:textId="77777777" w:rsidR="00C32034" w:rsidRDefault="00144C73" w:rsidP="00144C73">
      <w:pPr>
        <w:spacing w:after="0" w:line="240" w:lineRule="auto"/>
        <w:rPr>
          <w:rFonts w:ascii="Calibri" w:hAnsi="Calibri" w:cs="Calibri"/>
          <w:noProof/>
          <w:sz w:val="30"/>
          <w:szCs w:val="30"/>
        </w:rPr>
      </w:pPr>
      <w:r>
        <w:rPr>
          <w:rFonts w:ascii="Calibri" w:hAnsi="Calibri" w:cs="Calibri"/>
          <w:noProof/>
          <w:sz w:val="30"/>
          <w:szCs w:val="30"/>
        </w:rPr>
        <w:t xml:space="preserve">   </w:t>
      </w:r>
      <w:r w:rsidRPr="00144C73">
        <w:rPr>
          <w:rFonts w:ascii="Calibri" w:hAnsi="Calibri" w:cs="Calibri"/>
          <w:noProof/>
          <w:sz w:val="30"/>
          <w:szCs w:val="30"/>
        </w:rPr>
        <w:t xml:space="preserve">Preceded in death by his father, Edwin Guidry, Sr. and mother, Eva Graugnard Guidry; sister, Anne Celeste Guidry; brothers: Edwin Guidry, Jr., Leon Guidry and Paul Guidry; and son-in-law, Ronnie Milioto. A native of Lions, LA and a resident of LaPlace, LA. </w:t>
      </w:r>
    </w:p>
    <w:p w14:paraId="05AA21F4" w14:textId="77777777" w:rsidR="00C32034" w:rsidRDefault="00C32034" w:rsidP="00144C73">
      <w:pPr>
        <w:spacing w:after="0" w:line="240" w:lineRule="auto"/>
        <w:rPr>
          <w:rFonts w:ascii="Calibri" w:hAnsi="Calibri" w:cs="Calibri"/>
          <w:noProof/>
          <w:sz w:val="30"/>
          <w:szCs w:val="30"/>
        </w:rPr>
      </w:pPr>
      <w:r>
        <w:rPr>
          <w:rFonts w:ascii="Calibri" w:hAnsi="Calibri" w:cs="Calibri"/>
          <w:noProof/>
          <w:sz w:val="30"/>
          <w:szCs w:val="30"/>
        </w:rPr>
        <w:t xml:space="preserve">   </w:t>
      </w:r>
      <w:r w:rsidR="00144C73" w:rsidRPr="00144C73">
        <w:rPr>
          <w:rFonts w:ascii="Calibri" w:hAnsi="Calibri" w:cs="Calibri"/>
          <w:noProof/>
          <w:sz w:val="30"/>
          <w:szCs w:val="30"/>
        </w:rPr>
        <w:t xml:space="preserve">Jimmy retired from Shell Chemical in 1979 after 25 years of service. He was a member of the Knights of Columbus and an active member of his church parish, St. Joan of Arc. </w:t>
      </w:r>
    </w:p>
    <w:p w14:paraId="237D5215" w14:textId="77777777" w:rsidR="00C32034" w:rsidRDefault="00C32034" w:rsidP="00144C73">
      <w:pPr>
        <w:spacing w:after="0" w:line="240" w:lineRule="auto"/>
        <w:rPr>
          <w:rFonts w:ascii="Calibri" w:hAnsi="Calibri" w:cs="Calibri"/>
          <w:noProof/>
          <w:sz w:val="30"/>
          <w:szCs w:val="30"/>
        </w:rPr>
      </w:pPr>
      <w:r>
        <w:rPr>
          <w:rFonts w:ascii="Calibri" w:hAnsi="Calibri" w:cs="Calibri"/>
          <w:noProof/>
          <w:sz w:val="30"/>
          <w:szCs w:val="30"/>
        </w:rPr>
        <w:t xml:space="preserve">   </w:t>
      </w:r>
      <w:r w:rsidR="00144C73" w:rsidRPr="00144C73">
        <w:rPr>
          <w:rFonts w:ascii="Calibri" w:hAnsi="Calibri" w:cs="Calibri"/>
          <w:noProof/>
          <w:sz w:val="30"/>
          <w:szCs w:val="30"/>
        </w:rPr>
        <w:t xml:space="preserve">Relatives and friends of the family are invited to attend the services. Visitation at MILLET-GUIDRY FUNERAL HOME, 2806 W. Airline Highway, LaPlace, LA on Sunday, May 4, 2008 from 6:00 p.m. until 9:00 p.m. and on Monday from 9:00 a.m. until 10:45 a.m. Followed by Religious Services at St. Joan of Arc Catholic Church, LaPlace, LA at 11:00 a.m. Burial in St. Peter Cemetery, Reserve, LA. </w:t>
      </w:r>
    </w:p>
    <w:p w14:paraId="5905BA40" w14:textId="77777777" w:rsidR="00C32034" w:rsidRDefault="00C32034" w:rsidP="00144C73">
      <w:pPr>
        <w:spacing w:after="0" w:line="240" w:lineRule="auto"/>
        <w:rPr>
          <w:rFonts w:ascii="Calibri" w:hAnsi="Calibri" w:cs="Calibri"/>
          <w:noProof/>
          <w:sz w:val="30"/>
          <w:szCs w:val="30"/>
        </w:rPr>
      </w:pPr>
      <w:r>
        <w:rPr>
          <w:rFonts w:ascii="Calibri" w:hAnsi="Calibri" w:cs="Calibri"/>
          <w:noProof/>
          <w:sz w:val="30"/>
          <w:szCs w:val="30"/>
        </w:rPr>
        <w:t xml:space="preserve">   </w:t>
      </w:r>
      <w:r w:rsidR="00144C73" w:rsidRPr="00144C73">
        <w:rPr>
          <w:rFonts w:ascii="Calibri" w:hAnsi="Calibri" w:cs="Calibri"/>
          <w:noProof/>
          <w:sz w:val="30"/>
          <w:szCs w:val="30"/>
        </w:rPr>
        <w:t>In lieu of flowers, donations preferred to the Msgr. Robert Vincent School Endowment Fund, c/o St. Joan of Arc Catholic Church, 529 W. 5th Street, LaPlace, LA 70068.</w:t>
      </w:r>
    </w:p>
    <w:p w14:paraId="707DF5E5" w14:textId="37B294DD" w:rsidR="00C32034" w:rsidRDefault="00144C73" w:rsidP="00144C73">
      <w:pPr>
        <w:spacing w:after="0" w:line="240" w:lineRule="auto"/>
        <w:rPr>
          <w:rFonts w:ascii="Calibri" w:hAnsi="Calibri" w:cs="Calibri"/>
          <w:noProof/>
          <w:sz w:val="30"/>
          <w:szCs w:val="30"/>
        </w:rPr>
      </w:pPr>
      <w:r w:rsidRPr="00144C73">
        <w:rPr>
          <w:rFonts w:ascii="Calibri" w:hAnsi="Calibri" w:cs="Calibri"/>
          <w:noProof/>
          <w:sz w:val="30"/>
          <w:szCs w:val="30"/>
        </w:rPr>
        <w:lastRenderedPageBreak/>
        <w:br/>
      </w:r>
      <w:r w:rsidRPr="00C32034">
        <w:rPr>
          <w:rFonts w:ascii="Calibri" w:hAnsi="Calibri" w:cs="Calibri"/>
          <w:noProof/>
          <w:sz w:val="30"/>
          <w:szCs w:val="30"/>
        </w:rPr>
        <w:t>Times-Picayune, The (New Orleans, L</w:t>
      </w:r>
      <w:r w:rsidR="00C32034">
        <w:rPr>
          <w:rFonts w:ascii="Calibri" w:hAnsi="Calibri" w:cs="Calibri"/>
          <w:noProof/>
          <w:sz w:val="30"/>
          <w:szCs w:val="30"/>
        </w:rPr>
        <w:t>ouisiana</w:t>
      </w:r>
    </w:p>
    <w:p w14:paraId="05608F79" w14:textId="59193928" w:rsidR="006E7DCA" w:rsidRDefault="00144C73" w:rsidP="00144C73">
      <w:pPr>
        <w:spacing w:after="0" w:line="240" w:lineRule="auto"/>
      </w:pPr>
      <w:r w:rsidRPr="00C32034">
        <w:rPr>
          <w:rFonts w:ascii="Calibri" w:hAnsi="Calibri" w:cs="Calibri"/>
          <w:noProof/>
          <w:sz w:val="30"/>
          <w:szCs w:val="30"/>
        </w:rPr>
        <w:t>Sunday, May 4, 2008</w:t>
      </w:r>
      <w:r w:rsidRPr="00C32034">
        <w:rPr>
          <w:rFonts w:ascii="Calibri" w:hAnsi="Calibri" w:cs="Calibri"/>
          <w:noProof/>
          <w:sz w:val="30"/>
          <w:szCs w:val="30"/>
        </w:rPr>
        <w:br/>
      </w:r>
    </w:p>
    <w:sectPr w:rsidR="006E7DCA" w:rsidSect="00C3203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CA"/>
    <w:rsid w:val="001140C9"/>
    <w:rsid w:val="00144C73"/>
    <w:rsid w:val="0055083B"/>
    <w:rsid w:val="006E7DCA"/>
    <w:rsid w:val="00B3481A"/>
    <w:rsid w:val="00C3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D500"/>
  <w15:chartTrackingRefBased/>
  <w15:docId w15:val="{470966BC-4CA3-4F6F-9EB2-2EC26F04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DCA"/>
    <w:rPr>
      <w:rFonts w:eastAsiaTheme="majorEastAsia" w:cstheme="majorBidi"/>
      <w:color w:val="272727" w:themeColor="text1" w:themeTint="D8"/>
    </w:rPr>
  </w:style>
  <w:style w:type="paragraph" w:styleId="Title">
    <w:name w:val="Title"/>
    <w:basedOn w:val="Normal"/>
    <w:next w:val="Normal"/>
    <w:link w:val="TitleChar"/>
    <w:uiPriority w:val="10"/>
    <w:qFormat/>
    <w:rsid w:val="006E7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DCA"/>
    <w:pPr>
      <w:spacing w:before="160"/>
      <w:jc w:val="center"/>
    </w:pPr>
    <w:rPr>
      <w:i/>
      <w:iCs/>
      <w:color w:val="404040" w:themeColor="text1" w:themeTint="BF"/>
    </w:rPr>
  </w:style>
  <w:style w:type="character" w:customStyle="1" w:styleId="QuoteChar">
    <w:name w:val="Quote Char"/>
    <w:basedOn w:val="DefaultParagraphFont"/>
    <w:link w:val="Quote"/>
    <w:uiPriority w:val="29"/>
    <w:rsid w:val="006E7DCA"/>
    <w:rPr>
      <w:i/>
      <w:iCs/>
      <w:color w:val="404040" w:themeColor="text1" w:themeTint="BF"/>
    </w:rPr>
  </w:style>
  <w:style w:type="paragraph" w:styleId="ListParagraph">
    <w:name w:val="List Paragraph"/>
    <w:basedOn w:val="Normal"/>
    <w:uiPriority w:val="34"/>
    <w:qFormat/>
    <w:rsid w:val="006E7DCA"/>
    <w:pPr>
      <w:ind w:left="720"/>
      <w:contextualSpacing/>
    </w:pPr>
  </w:style>
  <w:style w:type="character" w:styleId="IntenseEmphasis">
    <w:name w:val="Intense Emphasis"/>
    <w:basedOn w:val="DefaultParagraphFont"/>
    <w:uiPriority w:val="21"/>
    <w:qFormat/>
    <w:rsid w:val="006E7DCA"/>
    <w:rPr>
      <w:i/>
      <w:iCs/>
      <w:color w:val="0F4761" w:themeColor="accent1" w:themeShade="BF"/>
    </w:rPr>
  </w:style>
  <w:style w:type="paragraph" w:styleId="IntenseQuote">
    <w:name w:val="Intense Quote"/>
    <w:basedOn w:val="Normal"/>
    <w:next w:val="Normal"/>
    <w:link w:val="IntenseQuoteChar"/>
    <w:uiPriority w:val="30"/>
    <w:qFormat/>
    <w:rsid w:val="006E7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DCA"/>
    <w:rPr>
      <w:i/>
      <w:iCs/>
      <w:color w:val="0F4761" w:themeColor="accent1" w:themeShade="BF"/>
    </w:rPr>
  </w:style>
  <w:style w:type="character" w:styleId="IntenseReference">
    <w:name w:val="Intense Reference"/>
    <w:basedOn w:val="DefaultParagraphFont"/>
    <w:uiPriority w:val="32"/>
    <w:qFormat/>
    <w:rsid w:val="006E7DCA"/>
    <w:rPr>
      <w:b/>
      <w:bCs/>
      <w:smallCaps/>
      <w:color w:val="0F4761" w:themeColor="accent1" w:themeShade="BF"/>
      <w:spacing w:val="5"/>
    </w:rPr>
  </w:style>
  <w:style w:type="character" w:styleId="Hyperlink">
    <w:name w:val="Hyperlink"/>
    <w:basedOn w:val="DefaultParagraphFont"/>
    <w:uiPriority w:val="99"/>
    <w:unhideWhenUsed/>
    <w:rsid w:val="006E7DCA"/>
    <w:rPr>
      <w:color w:val="467886" w:themeColor="hyperlink"/>
      <w:u w:val="single"/>
    </w:rPr>
  </w:style>
  <w:style w:type="character" w:styleId="UnresolvedMention">
    <w:name w:val="Unresolved Mention"/>
    <w:basedOn w:val="DefaultParagraphFont"/>
    <w:uiPriority w:val="99"/>
    <w:semiHidden/>
    <w:unhideWhenUsed/>
    <w:rsid w:val="006E7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6713">
      <w:bodyDiv w:val="1"/>
      <w:marLeft w:val="0"/>
      <w:marRight w:val="0"/>
      <w:marTop w:val="0"/>
      <w:marBottom w:val="0"/>
      <w:divBdr>
        <w:top w:val="none" w:sz="0" w:space="0" w:color="auto"/>
        <w:left w:val="none" w:sz="0" w:space="0" w:color="auto"/>
        <w:bottom w:val="none" w:sz="0" w:space="0" w:color="auto"/>
        <w:right w:val="none" w:sz="0" w:space="0" w:color="auto"/>
      </w:divBdr>
    </w:div>
    <w:div w:id="100997825">
      <w:bodyDiv w:val="1"/>
      <w:marLeft w:val="0"/>
      <w:marRight w:val="0"/>
      <w:marTop w:val="0"/>
      <w:marBottom w:val="0"/>
      <w:divBdr>
        <w:top w:val="none" w:sz="0" w:space="0" w:color="auto"/>
        <w:left w:val="none" w:sz="0" w:space="0" w:color="auto"/>
        <w:bottom w:val="none" w:sz="0" w:space="0" w:color="auto"/>
        <w:right w:val="none" w:sz="0" w:space="0" w:color="auto"/>
      </w:divBdr>
    </w:div>
    <w:div w:id="340401752">
      <w:bodyDiv w:val="1"/>
      <w:marLeft w:val="0"/>
      <w:marRight w:val="0"/>
      <w:marTop w:val="0"/>
      <w:marBottom w:val="0"/>
      <w:divBdr>
        <w:top w:val="none" w:sz="0" w:space="0" w:color="auto"/>
        <w:left w:val="none" w:sz="0" w:space="0" w:color="auto"/>
        <w:bottom w:val="none" w:sz="0" w:space="0" w:color="auto"/>
        <w:right w:val="none" w:sz="0" w:space="0" w:color="auto"/>
      </w:divBdr>
    </w:div>
    <w:div w:id="802314325">
      <w:bodyDiv w:val="1"/>
      <w:marLeft w:val="0"/>
      <w:marRight w:val="0"/>
      <w:marTop w:val="0"/>
      <w:marBottom w:val="0"/>
      <w:divBdr>
        <w:top w:val="none" w:sz="0" w:space="0" w:color="auto"/>
        <w:left w:val="none" w:sz="0" w:space="0" w:color="auto"/>
        <w:bottom w:val="none" w:sz="0" w:space="0" w:color="auto"/>
        <w:right w:val="none" w:sz="0" w:space="0" w:color="auto"/>
      </w:divBdr>
    </w:div>
    <w:div w:id="1057900288">
      <w:bodyDiv w:val="1"/>
      <w:marLeft w:val="0"/>
      <w:marRight w:val="0"/>
      <w:marTop w:val="0"/>
      <w:marBottom w:val="0"/>
      <w:divBdr>
        <w:top w:val="none" w:sz="0" w:space="0" w:color="auto"/>
        <w:left w:val="none" w:sz="0" w:space="0" w:color="auto"/>
        <w:bottom w:val="none" w:sz="0" w:space="0" w:color="auto"/>
        <w:right w:val="none" w:sz="0" w:space="0" w:color="auto"/>
      </w:divBdr>
      <w:divsChild>
        <w:div w:id="811141704">
          <w:marLeft w:val="1440"/>
          <w:marRight w:val="1440"/>
          <w:marTop w:val="0"/>
          <w:marBottom w:val="0"/>
          <w:divBdr>
            <w:top w:val="none" w:sz="0" w:space="0" w:color="auto"/>
            <w:left w:val="none" w:sz="0" w:space="0" w:color="auto"/>
            <w:bottom w:val="none" w:sz="0" w:space="0" w:color="auto"/>
            <w:right w:val="none" w:sz="0" w:space="0" w:color="auto"/>
          </w:divBdr>
        </w:div>
        <w:div w:id="1411349057">
          <w:marLeft w:val="0"/>
          <w:marRight w:val="0"/>
          <w:marTop w:val="0"/>
          <w:marBottom w:val="0"/>
          <w:divBdr>
            <w:top w:val="none" w:sz="0" w:space="0" w:color="auto"/>
            <w:left w:val="none" w:sz="0" w:space="0" w:color="auto"/>
            <w:bottom w:val="none" w:sz="0" w:space="0" w:color="auto"/>
            <w:right w:val="none" w:sz="0" w:space="0" w:color="auto"/>
          </w:divBdr>
          <w:divsChild>
            <w:div w:id="1825047724">
              <w:marLeft w:val="1440"/>
              <w:marRight w:val="1440"/>
              <w:marTop w:val="0"/>
              <w:marBottom w:val="0"/>
              <w:divBdr>
                <w:top w:val="none" w:sz="0" w:space="0" w:color="auto"/>
                <w:left w:val="none" w:sz="0" w:space="0" w:color="auto"/>
                <w:bottom w:val="none" w:sz="0" w:space="0" w:color="auto"/>
                <w:right w:val="none" w:sz="0" w:space="0" w:color="auto"/>
              </w:divBdr>
            </w:div>
          </w:divsChild>
        </w:div>
        <w:div w:id="713388228">
          <w:marLeft w:val="1440"/>
          <w:marRight w:val="1440"/>
          <w:marTop w:val="0"/>
          <w:marBottom w:val="360"/>
          <w:divBdr>
            <w:top w:val="none" w:sz="0" w:space="0" w:color="auto"/>
            <w:left w:val="none" w:sz="0" w:space="0" w:color="auto"/>
            <w:bottom w:val="none" w:sz="0" w:space="0" w:color="auto"/>
            <w:right w:val="none" w:sz="0" w:space="0" w:color="auto"/>
          </w:divBdr>
        </w:div>
      </w:divsChild>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271737942">
      <w:bodyDiv w:val="1"/>
      <w:marLeft w:val="0"/>
      <w:marRight w:val="0"/>
      <w:marTop w:val="0"/>
      <w:marBottom w:val="0"/>
      <w:divBdr>
        <w:top w:val="none" w:sz="0" w:space="0" w:color="auto"/>
        <w:left w:val="none" w:sz="0" w:space="0" w:color="auto"/>
        <w:bottom w:val="none" w:sz="0" w:space="0" w:color="auto"/>
        <w:right w:val="none" w:sz="0" w:space="0" w:color="auto"/>
      </w:divBdr>
    </w:div>
    <w:div w:id="1294822905">
      <w:bodyDiv w:val="1"/>
      <w:marLeft w:val="0"/>
      <w:marRight w:val="0"/>
      <w:marTop w:val="0"/>
      <w:marBottom w:val="0"/>
      <w:divBdr>
        <w:top w:val="none" w:sz="0" w:space="0" w:color="auto"/>
        <w:left w:val="none" w:sz="0" w:space="0" w:color="auto"/>
        <w:bottom w:val="none" w:sz="0" w:space="0" w:color="auto"/>
        <w:right w:val="none" w:sz="0" w:space="0" w:color="auto"/>
      </w:divBdr>
    </w:div>
    <w:div w:id="1635595833">
      <w:bodyDiv w:val="1"/>
      <w:marLeft w:val="0"/>
      <w:marRight w:val="0"/>
      <w:marTop w:val="0"/>
      <w:marBottom w:val="0"/>
      <w:divBdr>
        <w:top w:val="none" w:sz="0" w:space="0" w:color="auto"/>
        <w:left w:val="none" w:sz="0" w:space="0" w:color="auto"/>
        <w:bottom w:val="none" w:sz="0" w:space="0" w:color="auto"/>
        <w:right w:val="none" w:sz="0" w:space="0" w:color="auto"/>
      </w:divBdr>
    </w:div>
    <w:div w:id="2097556073">
      <w:bodyDiv w:val="1"/>
      <w:marLeft w:val="0"/>
      <w:marRight w:val="0"/>
      <w:marTop w:val="0"/>
      <w:marBottom w:val="0"/>
      <w:divBdr>
        <w:top w:val="none" w:sz="0" w:space="0" w:color="auto"/>
        <w:left w:val="none" w:sz="0" w:space="0" w:color="auto"/>
        <w:bottom w:val="none" w:sz="0" w:space="0" w:color="auto"/>
        <w:right w:val="none" w:sz="0" w:space="0" w:color="auto"/>
      </w:divBdr>
      <w:divsChild>
        <w:div w:id="2110083606">
          <w:marLeft w:val="1440"/>
          <w:marRight w:val="1440"/>
          <w:marTop w:val="0"/>
          <w:marBottom w:val="0"/>
          <w:divBdr>
            <w:top w:val="none" w:sz="0" w:space="0" w:color="auto"/>
            <w:left w:val="none" w:sz="0" w:space="0" w:color="auto"/>
            <w:bottom w:val="none" w:sz="0" w:space="0" w:color="auto"/>
            <w:right w:val="none" w:sz="0" w:space="0" w:color="auto"/>
          </w:divBdr>
        </w:div>
        <w:div w:id="1220937413">
          <w:marLeft w:val="0"/>
          <w:marRight w:val="0"/>
          <w:marTop w:val="0"/>
          <w:marBottom w:val="0"/>
          <w:divBdr>
            <w:top w:val="none" w:sz="0" w:space="0" w:color="auto"/>
            <w:left w:val="none" w:sz="0" w:space="0" w:color="auto"/>
            <w:bottom w:val="none" w:sz="0" w:space="0" w:color="auto"/>
            <w:right w:val="none" w:sz="0" w:space="0" w:color="auto"/>
          </w:divBdr>
          <w:divsChild>
            <w:div w:id="1105343857">
              <w:marLeft w:val="1440"/>
              <w:marRight w:val="1440"/>
              <w:marTop w:val="0"/>
              <w:marBottom w:val="0"/>
              <w:divBdr>
                <w:top w:val="none" w:sz="0" w:space="0" w:color="auto"/>
                <w:left w:val="none" w:sz="0" w:space="0" w:color="auto"/>
                <w:bottom w:val="none" w:sz="0" w:space="0" w:color="auto"/>
                <w:right w:val="none" w:sz="0" w:space="0" w:color="auto"/>
              </w:divBdr>
            </w:div>
          </w:divsChild>
        </w:div>
        <w:div w:id="98802091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2025-02-02T21:06:00Z</dcterms:created>
  <dcterms:modified xsi:type="dcterms:W3CDTF">2025-02-02T21:06:00Z</dcterms:modified>
</cp:coreProperties>
</file>