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B9" w:rsidRPr="00E533B9" w:rsidRDefault="00E533B9" w:rsidP="00E533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E533B9">
        <w:rPr>
          <w:rFonts w:eastAsia="Times New Roman" w:cstheme="minorHAnsi"/>
          <w:color w:val="333333"/>
          <w:sz w:val="40"/>
          <w:szCs w:val="40"/>
        </w:rPr>
        <w:t>Joseph P. Williams</w:t>
      </w:r>
    </w:p>
    <w:p w:rsidR="00E533B9" w:rsidRPr="00E533B9" w:rsidRDefault="00E533B9" w:rsidP="00E533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E533B9">
        <w:rPr>
          <w:rFonts w:eastAsia="Times New Roman" w:cstheme="minorHAnsi"/>
          <w:color w:val="333333"/>
          <w:sz w:val="40"/>
          <w:szCs w:val="40"/>
        </w:rPr>
        <w:t>May 14, 1925 – July 22, 2004</w:t>
      </w:r>
    </w:p>
    <w:p w:rsidR="00E533B9" w:rsidRDefault="00E533B9" w:rsidP="00E533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E533B9" w:rsidRDefault="00E533B9" w:rsidP="00E533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380157" cy="470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5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t="9340" r="2738" b="36822"/>
                    <a:stretch/>
                  </pic:blipFill>
                  <pic:spPr bwMode="auto">
                    <a:xfrm>
                      <a:off x="0" y="0"/>
                      <a:ext cx="5386066" cy="471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33B9" w:rsidRDefault="00E533B9" w:rsidP="00E533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27A3C">
        <w:rPr>
          <w:rFonts w:eastAsia="Times New Roman" w:cstheme="minorHAnsi"/>
          <w:color w:val="333333"/>
          <w:sz w:val="24"/>
          <w:szCs w:val="24"/>
        </w:rPr>
        <w:t xml:space="preserve">   Joseph (J. P.)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Williams on Thursday, July 22, 2004 at 11:41 am.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 xml:space="preserve">Beloved son of the late John R. and Virginia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Montz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Williams.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Brother of Peter Williams, Rita Simon, Ethel Mae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Trosclair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, Joyce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Graugnard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Myrtis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Guidry and the late Willis, Nicholas, Gilbert, Richard, Roland and O. J. Williams,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Johnelle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Hargis and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Lucette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Duhe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. Special thanks to Kenner Regional Hospital,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Luling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Living Center and River Region Hospice.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Age 79.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A native of Lions, LA.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and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a resident of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 xml:space="preserve"> for the past 30 years. </w:t>
      </w:r>
      <w:r w:rsidRPr="00627A3C">
        <w:rPr>
          <w:rFonts w:eastAsia="Times New Roman" w:cstheme="minorHAnsi"/>
          <w:color w:val="333333"/>
          <w:sz w:val="24"/>
          <w:szCs w:val="24"/>
        </w:rPr>
        <w:br/>
        <w:t xml:space="preserve">   Relatives and friends of the family are invited to attend services. Visitation at St. Peter Catholic Church, Reserve on Monday, July 26, 2004 from 9:00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AM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to 11:00 AM.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Followed by religious services in the church at 11:00 AM.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>Burial in church cemetery.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27A3C">
        <w:rPr>
          <w:rFonts w:eastAsia="Times New Roman" w:cstheme="minorHAnsi"/>
          <w:color w:val="333333"/>
          <w:sz w:val="24"/>
          <w:szCs w:val="24"/>
        </w:rPr>
        <w:t xml:space="preserve">Arrangements by MILLET-GUIDRY FUNERAL HOME, </w:t>
      </w:r>
      <w:proofErr w:type="spellStart"/>
      <w:r w:rsidRPr="00627A3C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627A3C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Pr="00627A3C">
        <w:rPr>
          <w:rFonts w:eastAsia="Times New Roman" w:cstheme="minorHAnsi"/>
          <w:color w:val="333333"/>
          <w:sz w:val="24"/>
          <w:szCs w:val="24"/>
        </w:rPr>
        <w:t> 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627A3C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627A3C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627A3C">
        <w:rPr>
          <w:rFonts w:eastAsia="Times New Roman" w:cstheme="minorHAnsi"/>
          <w:b/>
          <w:color w:val="333333"/>
          <w:sz w:val="24"/>
          <w:szCs w:val="24"/>
        </w:rPr>
        <w:t xml:space="preserve"> (New Orleans, LA) — Saturday, July 24, 2004 </w:t>
      </w:r>
    </w:p>
    <w:p w:rsidR="00C11B82" w:rsidRPr="00627A3C" w:rsidRDefault="00C11B82" w:rsidP="00627A3C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627A3C">
        <w:rPr>
          <w:rFonts w:cstheme="minorHAnsi"/>
          <w:b/>
          <w:sz w:val="24"/>
          <w:szCs w:val="24"/>
        </w:rPr>
        <w:t>Contributed by Jane Edson</w:t>
      </w:r>
    </w:p>
    <w:p w:rsidR="0014630E" w:rsidRDefault="0014630E"/>
    <w:sectPr w:rsidR="0014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161BB7"/>
    <w:rsid w:val="0019317E"/>
    <w:rsid w:val="001D578C"/>
    <w:rsid w:val="00320919"/>
    <w:rsid w:val="00353783"/>
    <w:rsid w:val="00542996"/>
    <w:rsid w:val="00627A3C"/>
    <w:rsid w:val="00630E3F"/>
    <w:rsid w:val="006E6E88"/>
    <w:rsid w:val="00793A65"/>
    <w:rsid w:val="00AE0DA6"/>
    <w:rsid w:val="00B94F5C"/>
    <w:rsid w:val="00C11B82"/>
    <w:rsid w:val="00C64098"/>
    <w:rsid w:val="00CE1EF0"/>
    <w:rsid w:val="00E533B9"/>
    <w:rsid w:val="00E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5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5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4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4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61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2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6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10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252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47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5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27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10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3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73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2017-11-05T22:56:00Z</dcterms:created>
  <dcterms:modified xsi:type="dcterms:W3CDTF">2018-03-07T00:25:00Z</dcterms:modified>
</cp:coreProperties>
</file>