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21" w:rsidRPr="006F6221" w:rsidRDefault="00E81F6E" w:rsidP="006F6221">
      <w:pPr>
        <w:jc w:val="center"/>
        <w:rPr>
          <w:sz w:val="40"/>
          <w:szCs w:val="40"/>
        </w:rPr>
      </w:pPr>
      <w:r w:rsidRPr="006F6221">
        <w:rPr>
          <w:sz w:val="40"/>
          <w:szCs w:val="40"/>
        </w:rPr>
        <w:t xml:space="preserve">Larry </w:t>
      </w:r>
      <w:r w:rsidR="006F6221" w:rsidRPr="006F6221">
        <w:rPr>
          <w:sz w:val="40"/>
          <w:szCs w:val="40"/>
        </w:rPr>
        <w:t xml:space="preserve">James </w:t>
      </w:r>
      <w:r w:rsidRPr="006F6221">
        <w:rPr>
          <w:sz w:val="40"/>
          <w:szCs w:val="40"/>
        </w:rPr>
        <w:t xml:space="preserve">“Mickey” Dumas </w:t>
      </w:r>
      <w:r w:rsidRPr="006F6221">
        <w:rPr>
          <w:sz w:val="40"/>
          <w:szCs w:val="40"/>
        </w:rPr>
        <w:br/>
      </w:r>
      <w:r w:rsidR="006F6221" w:rsidRPr="006F6221">
        <w:rPr>
          <w:sz w:val="40"/>
          <w:szCs w:val="40"/>
        </w:rPr>
        <w:t>A</w:t>
      </w:r>
      <w:r w:rsidRPr="006F6221">
        <w:rPr>
          <w:sz w:val="40"/>
          <w:szCs w:val="40"/>
        </w:rPr>
        <w:t>pril 6, 1936</w:t>
      </w:r>
      <w:r w:rsidR="006F6221" w:rsidRPr="006F6221">
        <w:rPr>
          <w:sz w:val="40"/>
          <w:szCs w:val="40"/>
        </w:rPr>
        <w:t xml:space="preserve"> - </w:t>
      </w:r>
      <w:r w:rsidRPr="006F6221">
        <w:rPr>
          <w:sz w:val="40"/>
          <w:szCs w:val="40"/>
        </w:rPr>
        <w:t>November 3, 2019</w:t>
      </w:r>
    </w:p>
    <w:p w:rsidR="006F6221" w:rsidRDefault="006F6221" w:rsidP="006F6221">
      <w:pPr>
        <w:spacing w:line="240" w:lineRule="auto"/>
        <w:jc w:val="center"/>
        <w:rPr>
          <w:sz w:val="30"/>
          <w:szCs w:val="30"/>
        </w:rPr>
      </w:pPr>
      <w:r w:rsidRPr="006F6221">
        <w:rPr>
          <w:sz w:val="30"/>
          <w:szCs w:val="30"/>
        </w:rPr>
        <w:drawing>
          <wp:inline distT="0" distB="0" distL="0" distR="0" wp14:anchorId="7A5153AE" wp14:editId="1D0444E8">
            <wp:extent cx="2126672" cy="141778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156" cy="142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F6E" w:rsidRPr="006F6221">
        <w:rPr>
          <w:sz w:val="30"/>
          <w:szCs w:val="30"/>
        </w:rPr>
        <w:br/>
      </w:r>
    </w:p>
    <w:p w:rsidR="00E81F6E" w:rsidRPr="006F6221" w:rsidRDefault="006F6221" w:rsidP="006F6221">
      <w:pPr>
        <w:spacing w:line="240" w:lineRule="auto"/>
        <w:rPr>
          <w:sz w:val="30"/>
          <w:szCs w:val="30"/>
        </w:rPr>
      </w:pPr>
      <w:r w:rsidRPr="006F6221">
        <w:rPr>
          <w:sz w:val="30"/>
          <w:szCs w:val="30"/>
        </w:rPr>
        <w:t xml:space="preserve">   </w:t>
      </w:r>
      <w:r w:rsidR="00E81F6E" w:rsidRPr="006F6221">
        <w:rPr>
          <w:sz w:val="30"/>
          <w:szCs w:val="30"/>
        </w:rPr>
        <w:t>He was born to the late Curtis &amp; Julia Dumas, the second of thirteen children. He leaves to cherish his wife (</w:t>
      </w:r>
      <w:proofErr w:type="spellStart"/>
      <w:r w:rsidR="00E81F6E" w:rsidRPr="006F6221">
        <w:rPr>
          <w:sz w:val="30"/>
          <w:szCs w:val="30"/>
        </w:rPr>
        <w:t>Jamesetta</w:t>
      </w:r>
      <w:proofErr w:type="spellEnd"/>
      <w:r w:rsidR="00E81F6E" w:rsidRPr="006F6221">
        <w:rPr>
          <w:sz w:val="30"/>
          <w:szCs w:val="30"/>
        </w:rPr>
        <w:t xml:space="preserve"> Herbert), 2-sons </w:t>
      </w:r>
      <w:proofErr w:type="spellStart"/>
      <w:r w:rsidR="00E81F6E" w:rsidRPr="006F6221">
        <w:rPr>
          <w:sz w:val="30"/>
          <w:szCs w:val="30"/>
        </w:rPr>
        <w:t>Micheal</w:t>
      </w:r>
      <w:proofErr w:type="spellEnd"/>
      <w:r w:rsidR="00E81F6E" w:rsidRPr="006F6221">
        <w:rPr>
          <w:sz w:val="30"/>
          <w:szCs w:val="30"/>
        </w:rPr>
        <w:t xml:space="preserve"> (Jennifer), John and one grandson (Leo), four brothers Clifford (Ellen), Ronald (</w:t>
      </w:r>
      <w:proofErr w:type="spellStart"/>
      <w:r w:rsidR="00E81F6E" w:rsidRPr="006F6221">
        <w:rPr>
          <w:sz w:val="30"/>
          <w:szCs w:val="30"/>
        </w:rPr>
        <w:t>Stelphiner</w:t>
      </w:r>
      <w:proofErr w:type="spellEnd"/>
      <w:r w:rsidR="00E81F6E" w:rsidRPr="006F6221">
        <w:rPr>
          <w:sz w:val="30"/>
          <w:szCs w:val="30"/>
        </w:rPr>
        <w:t>), Ernest (</w:t>
      </w:r>
      <w:proofErr w:type="spellStart"/>
      <w:r w:rsidR="00E81F6E" w:rsidRPr="006F6221">
        <w:rPr>
          <w:sz w:val="30"/>
          <w:szCs w:val="30"/>
        </w:rPr>
        <w:t>Darcel</w:t>
      </w:r>
      <w:proofErr w:type="spellEnd"/>
      <w:r w:rsidR="00E81F6E" w:rsidRPr="006F6221">
        <w:rPr>
          <w:sz w:val="30"/>
          <w:szCs w:val="30"/>
        </w:rPr>
        <w:t xml:space="preserve">), Leo (Mary), and sisters Patricia and Alana. One </w:t>
      </w:r>
      <w:proofErr w:type="gramStart"/>
      <w:r w:rsidR="00E81F6E" w:rsidRPr="006F6221">
        <w:rPr>
          <w:sz w:val="30"/>
          <w:szCs w:val="30"/>
        </w:rPr>
        <w:t>aunt</w:t>
      </w:r>
      <w:proofErr w:type="gramEnd"/>
      <w:r w:rsidR="00E81F6E" w:rsidRPr="006F6221">
        <w:rPr>
          <w:sz w:val="30"/>
          <w:szCs w:val="30"/>
        </w:rPr>
        <w:t xml:space="preserve"> Shirley Ross and two former sister-in-law Lucretia Dumas &amp; Joy Evans and a host of nieces, nephews, relatives and friends.</w:t>
      </w:r>
      <w:r w:rsidRPr="006F6221">
        <w:rPr>
          <w:sz w:val="30"/>
          <w:szCs w:val="30"/>
        </w:rPr>
        <w:t xml:space="preserve">  </w:t>
      </w:r>
      <w:r w:rsidR="00E81F6E" w:rsidRPr="006F6221">
        <w:rPr>
          <w:sz w:val="30"/>
          <w:szCs w:val="30"/>
        </w:rPr>
        <w:br/>
      </w:r>
      <w:r w:rsidRPr="006F6221">
        <w:rPr>
          <w:sz w:val="30"/>
          <w:szCs w:val="30"/>
        </w:rPr>
        <w:t xml:space="preserve">   </w:t>
      </w:r>
      <w:r w:rsidR="00E81F6E" w:rsidRPr="006F6221">
        <w:rPr>
          <w:sz w:val="30"/>
          <w:szCs w:val="30"/>
        </w:rPr>
        <w:t xml:space="preserve">Larry was educated at Wallace </w:t>
      </w:r>
      <w:proofErr w:type="spellStart"/>
      <w:r w:rsidR="00E81F6E" w:rsidRPr="006F6221">
        <w:rPr>
          <w:sz w:val="30"/>
          <w:szCs w:val="30"/>
        </w:rPr>
        <w:t>Rosenwald</w:t>
      </w:r>
      <w:proofErr w:type="spellEnd"/>
      <w:r w:rsidR="00E81F6E" w:rsidRPr="006F6221">
        <w:rPr>
          <w:sz w:val="30"/>
          <w:szCs w:val="30"/>
        </w:rPr>
        <w:t xml:space="preserve"> Elementary School and graduated Second Ward High School (1954).</w:t>
      </w:r>
      <w:r w:rsidRPr="006F6221">
        <w:rPr>
          <w:sz w:val="30"/>
          <w:szCs w:val="30"/>
        </w:rPr>
        <w:t xml:space="preserve">  </w:t>
      </w:r>
      <w:r w:rsidR="00E81F6E" w:rsidRPr="006F6221">
        <w:rPr>
          <w:sz w:val="30"/>
          <w:szCs w:val="30"/>
        </w:rPr>
        <w:t>He was a member of the United States Coast Guard from 1954 to 1962, as a BM3 3rd Class Petty Officer. Larry was employed at the Veterans Administration Hospital in New Orleans, Louisiana.</w:t>
      </w:r>
      <w:r w:rsidR="00E81F6E" w:rsidRPr="006F6221">
        <w:rPr>
          <w:sz w:val="30"/>
          <w:szCs w:val="30"/>
        </w:rPr>
        <w:br/>
      </w:r>
      <w:r w:rsidRPr="006F6221">
        <w:rPr>
          <w:sz w:val="30"/>
          <w:szCs w:val="30"/>
        </w:rPr>
        <w:t xml:space="preserve">   </w:t>
      </w:r>
      <w:r w:rsidR="00E81F6E" w:rsidRPr="006F6221">
        <w:rPr>
          <w:sz w:val="30"/>
          <w:szCs w:val="30"/>
        </w:rPr>
        <w:t xml:space="preserve">He is </w:t>
      </w:r>
      <w:proofErr w:type="gramStart"/>
      <w:r w:rsidR="00E81F6E" w:rsidRPr="006F6221">
        <w:rPr>
          <w:sz w:val="30"/>
          <w:szCs w:val="30"/>
        </w:rPr>
        <w:t>proceeded</w:t>
      </w:r>
      <w:proofErr w:type="gramEnd"/>
      <w:r w:rsidR="00E81F6E" w:rsidRPr="006F6221">
        <w:rPr>
          <w:sz w:val="30"/>
          <w:szCs w:val="30"/>
        </w:rPr>
        <w:t xml:space="preserve"> in death by his parents (Curtis &amp; Julia). </w:t>
      </w:r>
      <w:proofErr w:type="gramStart"/>
      <w:r w:rsidR="00E81F6E" w:rsidRPr="006F6221">
        <w:rPr>
          <w:sz w:val="30"/>
          <w:szCs w:val="30"/>
        </w:rPr>
        <w:t>Four brothers Curtis Jr, (Linda), Jerry (Diane), Harold (Thora), Clarence and three sisters Lillian Myles (Walter), Olga Mae and Debra.</w:t>
      </w:r>
      <w:proofErr w:type="gramEnd"/>
      <w:r w:rsidR="00E81F6E" w:rsidRPr="006F6221">
        <w:rPr>
          <w:sz w:val="30"/>
          <w:szCs w:val="30"/>
        </w:rPr>
        <w:br/>
      </w:r>
      <w:r w:rsidRPr="006F6221">
        <w:rPr>
          <w:sz w:val="30"/>
          <w:szCs w:val="30"/>
        </w:rPr>
        <w:t xml:space="preserve">   </w:t>
      </w:r>
      <w:r w:rsidR="00E81F6E" w:rsidRPr="006F6221">
        <w:rPr>
          <w:sz w:val="30"/>
          <w:szCs w:val="30"/>
        </w:rPr>
        <w:t>All neighboring communities and churches are invited to join the family at Morning Star Missionary Baptist Church</w:t>
      </w:r>
      <w:r w:rsidRPr="006F6221">
        <w:rPr>
          <w:sz w:val="30"/>
          <w:szCs w:val="30"/>
        </w:rPr>
        <w:t xml:space="preserve">, </w:t>
      </w:r>
      <w:r w:rsidR="00E81F6E" w:rsidRPr="006F6221">
        <w:rPr>
          <w:sz w:val="30"/>
          <w:szCs w:val="30"/>
        </w:rPr>
        <w:t xml:space="preserve">5355 Highway 18, </w:t>
      </w:r>
      <w:proofErr w:type="gramStart"/>
      <w:r w:rsidR="00E81F6E" w:rsidRPr="006F6221">
        <w:rPr>
          <w:sz w:val="30"/>
          <w:szCs w:val="30"/>
        </w:rPr>
        <w:t>Wallace</w:t>
      </w:r>
      <w:proofErr w:type="gramEnd"/>
      <w:r w:rsidR="00E81F6E" w:rsidRPr="006F6221">
        <w:rPr>
          <w:sz w:val="30"/>
          <w:szCs w:val="30"/>
        </w:rPr>
        <w:t>, Louisiana 70090 on Wednesday, December 4, 2019 at 10:00 am. Visitation at 9</w:t>
      </w:r>
      <w:r w:rsidRPr="006F6221">
        <w:rPr>
          <w:sz w:val="30"/>
          <w:szCs w:val="30"/>
        </w:rPr>
        <w:t xml:space="preserve"> </w:t>
      </w:r>
      <w:proofErr w:type="gramStart"/>
      <w:r w:rsidR="00E81F6E" w:rsidRPr="006F6221">
        <w:rPr>
          <w:sz w:val="30"/>
          <w:szCs w:val="30"/>
        </w:rPr>
        <w:t>am</w:t>
      </w:r>
      <w:proofErr w:type="gramEnd"/>
      <w:r w:rsidR="00E81F6E" w:rsidRPr="006F6221">
        <w:rPr>
          <w:sz w:val="30"/>
          <w:szCs w:val="30"/>
        </w:rPr>
        <w:t xml:space="preserve"> until service time. </w:t>
      </w:r>
      <w:proofErr w:type="gramStart"/>
      <w:r w:rsidR="00E81F6E" w:rsidRPr="006F6221">
        <w:rPr>
          <w:sz w:val="30"/>
          <w:szCs w:val="30"/>
        </w:rPr>
        <w:t>Interment at Willow Grove Cemetery, Wallace, LA.</w:t>
      </w:r>
      <w:proofErr w:type="gramEnd"/>
      <w:r w:rsidR="00E81F6E" w:rsidRPr="006F6221">
        <w:rPr>
          <w:sz w:val="30"/>
          <w:szCs w:val="30"/>
        </w:rPr>
        <w:t xml:space="preserve"> Final care entrusted to Treasures of Life Funeral Services, 315 E. Airline Highway, Gramercy, LA 70052.</w:t>
      </w:r>
    </w:p>
    <w:p w:rsidR="00602D26" w:rsidRPr="006F6221" w:rsidRDefault="00602D26" w:rsidP="006F6221">
      <w:pPr>
        <w:rPr>
          <w:sz w:val="30"/>
          <w:szCs w:val="30"/>
        </w:rPr>
      </w:pPr>
      <w:r w:rsidRPr="006F6221">
        <w:rPr>
          <w:sz w:val="30"/>
          <w:szCs w:val="30"/>
        </w:rPr>
        <w:t>Treasure of Life Funeral Services, Gramercy, LA</w:t>
      </w:r>
      <w:r w:rsidR="006F6221" w:rsidRPr="006F6221">
        <w:rPr>
          <w:sz w:val="30"/>
          <w:szCs w:val="30"/>
        </w:rPr>
        <w:t xml:space="preserve"> (</w:t>
      </w:r>
      <w:r w:rsidR="006F6221">
        <w:rPr>
          <w:sz w:val="30"/>
          <w:szCs w:val="30"/>
        </w:rPr>
        <w:t>a</w:t>
      </w:r>
      <w:bookmarkStart w:id="0" w:name="_GoBack"/>
      <w:bookmarkEnd w:id="0"/>
      <w:r w:rsidRPr="006F6221">
        <w:rPr>
          <w:sz w:val="30"/>
          <w:szCs w:val="30"/>
        </w:rPr>
        <w:t>ccessed 1/29/2020</w:t>
      </w:r>
      <w:r w:rsidR="006F6221" w:rsidRPr="006F6221">
        <w:rPr>
          <w:sz w:val="30"/>
          <w:szCs w:val="30"/>
        </w:rPr>
        <w:t>)</w:t>
      </w:r>
    </w:p>
    <w:sectPr w:rsidR="00602D26" w:rsidRPr="006F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485"/>
    <w:multiLevelType w:val="multilevel"/>
    <w:tmpl w:val="7C1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F7"/>
    <w:rsid w:val="000F1E75"/>
    <w:rsid w:val="001A236F"/>
    <w:rsid w:val="001F3762"/>
    <w:rsid w:val="00242EEC"/>
    <w:rsid w:val="00254CFB"/>
    <w:rsid w:val="002570B0"/>
    <w:rsid w:val="002B6CE8"/>
    <w:rsid w:val="002E3992"/>
    <w:rsid w:val="00334792"/>
    <w:rsid w:val="00342334"/>
    <w:rsid w:val="00406832"/>
    <w:rsid w:val="00436A40"/>
    <w:rsid w:val="00456C70"/>
    <w:rsid w:val="004E7C55"/>
    <w:rsid w:val="00602D26"/>
    <w:rsid w:val="006F6221"/>
    <w:rsid w:val="00775DF4"/>
    <w:rsid w:val="007867F6"/>
    <w:rsid w:val="007E5420"/>
    <w:rsid w:val="00841163"/>
    <w:rsid w:val="00866205"/>
    <w:rsid w:val="00867E1C"/>
    <w:rsid w:val="009114E4"/>
    <w:rsid w:val="00926BB7"/>
    <w:rsid w:val="00927DD7"/>
    <w:rsid w:val="00AE3BA4"/>
    <w:rsid w:val="00AF72F7"/>
    <w:rsid w:val="00C61147"/>
    <w:rsid w:val="00C67010"/>
    <w:rsid w:val="00C75D0F"/>
    <w:rsid w:val="00C9343E"/>
    <w:rsid w:val="00C9552D"/>
    <w:rsid w:val="00D05A9A"/>
    <w:rsid w:val="00E4383D"/>
    <w:rsid w:val="00E4424A"/>
    <w:rsid w:val="00E81F6E"/>
    <w:rsid w:val="00ED4D2B"/>
    <w:rsid w:val="00ED5610"/>
    <w:rsid w:val="00F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8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93223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95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78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804994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6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29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28675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63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82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819469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52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47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8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579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5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106252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18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4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563767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2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7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45729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30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1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9210163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890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2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524838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22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8380079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3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86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9360509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8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04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518">
                  <w:marLeft w:val="0"/>
                  <w:marRight w:val="-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19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1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D0D2"/>
                                <w:right w:val="none" w:sz="0" w:space="0" w:color="auto"/>
                              </w:divBdr>
                              <w:divsChild>
                                <w:div w:id="7737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C6C6C"/>
                                    <w:right w:val="none" w:sz="0" w:space="0" w:color="auto"/>
                                  </w:divBdr>
                                </w:div>
                                <w:div w:id="5936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2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92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0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4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8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4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44500533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0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45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84776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7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00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528517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85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2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3131227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23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32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130405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2020-01-30T00:16:00Z</dcterms:created>
  <dcterms:modified xsi:type="dcterms:W3CDTF">2021-01-14T23:25:00Z</dcterms:modified>
</cp:coreProperties>
</file>