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92" w:rsidRPr="00EA409F" w:rsidRDefault="00EA409F" w:rsidP="00EA409F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r w:rsidRPr="00EA409F">
        <w:rPr>
          <w:sz w:val="40"/>
          <w:szCs w:val="40"/>
        </w:rPr>
        <w:t>Bernard Ross Sr.</w:t>
      </w:r>
    </w:p>
    <w:p w:rsidR="00EA409F" w:rsidRPr="00EA409F" w:rsidRDefault="00EA409F" w:rsidP="00EA409F">
      <w:pPr>
        <w:spacing w:after="0" w:line="240" w:lineRule="auto"/>
        <w:jc w:val="center"/>
        <w:rPr>
          <w:sz w:val="40"/>
          <w:szCs w:val="40"/>
        </w:rPr>
      </w:pPr>
      <w:r w:rsidRPr="00EA409F">
        <w:rPr>
          <w:sz w:val="40"/>
          <w:szCs w:val="40"/>
        </w:rPr>
        <w:t>Abt. 1953 – July 18, 2004</w:t>
      </w:r>
    </w:p>
    <w:bookmarkEnd w:id="0"/>
    <w:p w:rsidR="00EA409F" w:rsidRPr="00EA409F" w:rsidRDefault="00EA409F" w:rsidP="00EA409F">
      <w:pPr>
        <w:spacing w:after="0" w:line="240" w:lineRule="auto"/>
        <w:jc w:val="center"/>
        <w:rPr>
          <w:sz w:val="30"/>
          <w:szCs w:val="30"/>
        </w:rPr>
      </w:pPr>
    </w:p>
    <w:p w:rsidR="00EA409F" w:rsidRDefault="00EA409F" w:rsidP="00EA409F">
      <w:pPr>
        <w:jc w:val="center"/>
        <w:rPr>
          <w:sz w:val="30"/>
          <w:szCs w:val="30"/>
        </w:rPr>
      </w:pPr>
      <w:r w:rsidRPr="00EA409F">
        <w:rPr>
          <w:noProof/>
          <w:sz w:val="30"/>
          <w:szCs w:val="30"/>
        </w:rPr>
        <w:drawing>
          <wp:inline distT="0" distB="0" distL="0" distR="0" wp14:anchorId="7243025D" wp14:editId="0FBE9EE7">
            <wp:extent cx="4019550" cy="30146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scen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01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09F" w:rsidRPr="00EA409F" w:rsidRDefault="00EA409F" w:rsidP="00EA409F">
      <w:pPr>
        <w:jc w:val="center"/>
        <w:rPr>
          <w:sz w:val="30"/>
          <w:szCs w:val="30"/>
        </w:rPr>
      </w:pPr>
    </w:p>
    <w:p w:rsidR="00EA409F" w:rsidRPr="00EA409F" w:rsidRDefault="00EA409F" w:rsidP="00EA409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0"/>
          <w:szCs w:val="30"/>
        </w:rPr>
      </w:pPr>
      <w:r>
        <w:rPr>
          <w:rFonts w:eastAsia="Times New Roman" w:cstheme="minorHAnsi"/>
          <w:color w:val="222222"/>
          <w:sz w:val="30"/>
          <w:szCs w:val="30"/>
        </w:rPr>
        <w:t xml:space="preserve">   </w:t>
      </w:r>
      <w:r w:rsidRPr="00EA409F">
        <w:rPr>
          <w:rFonts w:eastAsia="Times New Roman" w:cstheme="minorHAnsi"/>
          <w:color w:val="222222"/>
          <w:sz w:val="30"/>
          <w:szCs w:val="30"/>
        </w:rPr>
        <w:t xml:space="preserve">EDGARD – Bernard Ross Sr., 51, a native and resident of Wallace, died July 18. He was the husband of Kay Ann Ross, father of </w:t>
      </w:r>
      <w:proofErr w:type="spellStart"/>
      <w:r w:rsidRPr="00EA409F">
        <w:rPr>
          <w:rFonts w:eastAsia="Times New Roman" w:cstheme="minorHAnsi"/>
          <w:color w:val="222222"/>
          <w:sz w:val="30"/>
          <w:szCs w:val="30"/>
        </w:rPr>
        <w:t>Shakema</w:t>
      </w:r>
      <w:proofErr w:type="spellEnd"/>
      <w:r w:rsidRPr="00EA409F">
        <w:rPr>
          <w:rFonts w:eastAsia="Times New Roman" w:cstheme="minorHAnsi"/>
          <w:color w:val="222222"/>
          <w:sz w:val="30"/>
          <w:szCs w:val="30"/>
        </w:rPr>
        <w:t xml:space="preserve"> and Bernard Ross Jr., and stepfather of Zara and Crystal Stipe.</w:t>
      </w:r>
    </w:p>
    <w:p w:rsidR="00EA409F" w:rsidRDefault="00EA409F" w:rsidP="00EA409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0"/>
          <w:szCs w:val="30"/>
        </w:rPr>
      </w:pPr>
      <w:r>
        <w:rPr>
          <w:rFonts w:eastAsia="Times New Roman" w:cstheme="minorHAnsi"/>
          <w:color w:val="222222"/>
          <w:sz w:val="30"/>
          <w:szCs w:val="30"/>
        </w:rPr>
        <w:t xml:space="preserve">   </w:t>
      </w:r>
      <w:r w:rsidRPr="00EA409F">
        <w:rPr>
          <w:rFonts w:eastAsia="Times New Roman" w:cstheme="minorHAnsi"/>
          <w:color w:val="222222"/>
          <w:sz w:val="30"/>
          <w:szCs w:val="30"/>
        </w:rPr>
        <w:t xml:space="preserve">He was also the son of Shirley Ross Gibson, and the late John Gibson, and brother of Albert Craig Jr., John Gibson III, Bernadette </w:t>
      </w:r>
      <w:proofErr w:type="spellStart"/>
      <w:r w:rsidRPr="00EA409F">
        <w:rPr>
          <w:rFonts w:eastAsia="Times New Roman" w:cstheme="minorHAnsi"/>
          <w:color w:val="222222"/>
          <w:sz w:val="30"/>
          <w:szCs w:val="30"/>
        </w:rPr>
        <w:t>Bardoin</w:t>
      </w:r>
      <w:proofErr w:type="spellEnd"/>
      <w:r w:rsidRPr="00EA409F">
        <w:rPr>
          <w:rFonts w:eastAsia="Times New Roman" w:cstheme="minorHAnsi"/>
          <w:color w:val="222222"/>
          <w:sz w:val="30"/>
          <w:szCs w:val="30"/>
        </w:rPr>
        <w:t xml:space="preserve"> and Cheryl Dodd.  He is also survived by 10 grandchildren.  </w:t>
      </w:r>
    </w:p>
    <w:p w:rsidR="00EA409F" w:rsidRPr="00EA409F" w:rsidRDefault="00EA409F" w:rsidP="00EA409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0"/>
          <w:szCs w:val="30"/>
        </w:rPr>
      </w:pPr>
      <w:r>
        <w:rPr>
          <w:rFonts w:eastAsia="Times New Roman" w:cstheme="minorHAnsi"/>
          <w:color w:val="222222"/>
          <w:sz w:val="30"/>
          <w:szCs w:val="30"/>
        </w:rPr>
        <w:t xml:space="preserve">   </w:t>
      </w:r>
      <w:r w:rsidRPr="00EA409F">
        <w:rPr>
          <w:rFonts w:eastAsia="Times New Roman" w:cstheme="minorHAnsi"/>
          <w:color w:val="222222"/>
          <w:sz w:val="30"/>
          <w:szCs w:val="30"/>
        </w:rPr>
        <w:t xml:space="preserve">Services were July 22 at New Jerusalem Baptist Church, </w:t>
      </w:r>
      <w:proofErr w:type="spellStart"/>
      <w:r w:rsidRPr="00EA409F">
        <w:rPr>
          <w:rFonts w:eastAsia="Times New Roman" w:cstheme="minorHAnsi"/>
          <w:color w:val="222222"/>
          <w:sz w:val="30"/>
          <w:szCs w:val="30"/>
        </w:rPr>
        <w:t>Edgard</w:t>
      </w:r>
      <w:proofErr w:type="spellEnd"/>
      <w:r w:rsidRPr="00EA409F">
        <w:rPr>
          <w:rFonts w:eastAsia="Times New Roman" w:cstheme="minorHAnsi"/>
          <w:color w:val="222222"/>
          <w:sz w:val="30"/>
          <w:szCs w:val="30"/>
        </w:rPr>
        <w:t>, with interment at Willow Grove Cemetery, Wallace.</w:t>
      </w:r>
    </w:p>
    <w:p w:rsidR="00EA409F" w:rsidRPr="00EA409F" w:rsidRDefault="00EA409F">
      <w:pPr>
        <w:rPr>
          <w:sz w:val="30"/>
          <w:szCs w:val="30"/>
        </w:rPr>
      </w:pPr>
    </w:p>
    <w:p w:rsidR="00EA409F" w:rsidRPr="00EA409F" w:rsidRDefault="00EA409F" w:rsidP="00EA409F">
      <w:pPr>
        <w:spacing w:after="0" w:line="240" w:lineRule="auto"/>
        <w:rPr>
          <w:rFonts w:cstheme="minorHAnsi"/>
          <w:sz w:val="30"/>
          <w:szCs w:val="30"/>
        </w:rPr>
      </w:pPr>
      <w:proofErr w:type="spellStart"/>
      <w:r w:rsidRPr="00EA409F">
        <w:rPr>
          <w:rFonts w:cstheme="minorHAnsi"/>
          <w:sz w:val="30"/>
          <w:szCs w:val="30"/>
        </w:rPr>
        <w:t>L’Observateur</w:t>
      </w:r>
      <w:proofErr w:type="spellEnd"/>
      <w:r w:rsidRPr="00EA409F">
        <w:rPr>
          <w:rFonts w:cstheme="minorHAnsi"/>
          <w:sz w:val="30"/>
          <w:szCs w:val="30"/>
        </w:rPr>
        <w:t xml:space="preserve">, </w:t>
      </w:r>
      <w:proofErr w:type="spellStart"/>
      <w:r w:rsidRPr="00EA409F">
        <w:rPr>
          <w:rFonts w:cstheme="minorHAnsi"/>
          <w:sz w:val="30"/>
          <w:szCs w:val="30"/>
        </w:rPr>
        <w:t>LaPlace</w:t>
      </w:r>
      <w:proofErr w:type="spellEnd"/>
      <w:r w:rsidRPr="00EA409F">
        <w:rPr>
          <w:rFonts w:cstheme="minorHAnsi"/>
          <w:sz w:val="30"/>
          <w:szCs w:val="30"/>
        </w:rPr>
        <w:t>, Louisiana</w:t>
      </w:r>
    </w:p>
    <w:p w:rsidR="00EA409F" w:rsidRPr="00EA409F" w:rsidRDefault="00EA409F" w:rsidP="00EA409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0"/>
          <w:szCs w:val="30"/>
        </w:rPr>
      </w:pPr>
      <w:r w:rsidRPr="00EA409F">
        <w:rPr>
          <w:rFonts w:eastAsia="Times New Roman" w:cstheme="minorHAnsi"/>
          <w:color w:val="222222"/>
          <w:sz w:val="30"/>
          <w:szCs w:val="30"/>
        </w:rPr>
        <w:t>Friday, July 23, 2004</w:t>
      </w:r>
    </w:p>
    <w:p w:rsidR="00EA409F" w:rsidRDefault="00EA409F"/>
    <w:sectPr w:rsidR="00EA4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9F"/>
    <w:rsid w:val="00587792"/>
    <w:rsid w:val="00E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2022-05-16T23:34:00Z</dcterms:created>
  <dcterms:modified xsi:type="dcterms:W3CDTF">2022-05-16T23:39:00Z</dcterms:modified>
</cp:coreProperties>
</file>