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3F4D8" w14:textId="294E9567" w:rsidR="00AC39C4" w:rsidRDefault="00CF1F22">
      <w:pPr>
        <w:jc w:val="center"/>
        <w:rPr>
          <w:rFonts w:ascii="Calibri" w:hAnsi="Calibri"/>
          <w:sz w:val="40"/>
          <w:szCs w:val="40"/>
        </w:rPr>
      </w:pPr>
      <w:r>
        <w:rPr>
          <w:rFonts w:ascii="Calibri" w:hAnsi="Calibri"/>
          <w:sz w:val="40"/>
          <w:szCs w:val="40"/>
        </w:rPr>
        <w:t>Ronald James Burden</w:t>
      </w:r>
    </w:p>
    <w:p w14:paraId="6304ACE0" w14:textId="22385FDA" w:rsidR="00AC39C4" w:rsidRDefault="00CF1F22">
      <w:pPr>
        <w:jc w:val="center"/>
        <w:rPr>
          <w:rFonts w:ascii="Calibri" w:hAnsi="Calibri"/>
          <w:sz w:val="40"/>
          <w:szCs w:val="40"/>
        </w:rPr>
      </w:pPr>
      <w:r>
        <w:rPr>
          <w:rFonts w:ascii="Calibri" w:hAnsi="Calibri"/>
          <w:sz w:val="40"/>
          <w:szCs w:val="40"/>
        </w:rPr>
        <w:t>August 19, 1950 – October 28, 2006</w:t>
      </w:r>
    </w:p>
    <w:p w14:paraId="4C1251FF" w14:textId="77777777" w:rsidR="001C5C32" w:rsidRDefault="001C5C32">
      <w:pPr>
        <w:jc w:val="center"/>
        <w:rPr>
          <w:rFonts w:ascii="Calibri" w:hAnsi="Calibri"/>
          <w:sz w:val="40"/>
          <w:szCs w:val="40"/>
        </w:rPr>
      </w:pPr>
    </w:p>
    <w:p w14:paraId="3EB3A00B" w14:textId="7CE7C107" w:rsidR="001C5C32" w:rsidRDefault="00CF1F22">
      <w:pPr>
        <w:jc w:val="center"/>
        <w:rPr>
          <w:rFonts w:ascii="Calibri" w:hAnsi="Calibri"/>
          <w:sz w:val="40"/>
          <w:szCs w:val="40"/>
        </w:rPr>
      </w:pPr>
      <w:r>
        <w:rPr>
          <w:noProof/>
        </w:rPr>
        <w:drawing>
          <wp:inline distT="0" distB="0" distL="0" distR="0" wp14:anchorId="61146D5E" wp14:editId="7E5C9091">
            <wp:extent cx="2771775" cy="2761566"/>
            <wp:effectExtent l="0" t="0" r="0" b="1270"/>
            <wp:docPr id="1014179082" name="Picture 1" descr="A grave stone with a ston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79082" name="Picture 1" descr="A grave stone with a stone in the middle&#10;&#10;Description automatically generated with medium confidence"/>
                    <pic:cNvPicPr>
                      <a:picLocks noChangeAspect="1" noChangeArrowheads="1"/>
                    </pic:cNvPicPr>
                  </pic:nvPicPr>
                  <pic:blipFill rotWithShape="1">
                    <a:blip r:embed="rId4">
                      <a:extLst>
                        <a:ext uri="{28A0092B-C50C-407E-A947-70E740481C1C}">
                          <a14:useLocalDpi xmlns:a14="http://schemas.microsoft.com/office/drawing/2010/main" val="0"/>
                        </a:ext>
                      </a:extLst>
                    </a:blip>
                    <a:srcRect l="5128" r="7853" b="-421"/>
                    <a:stretch/>
                  </pic:blipFill>
                  <pic:spPr bwMode="auto">
                    <a:xfrm>
                      <a:off x="0" y="0"/>
                      <a:ext cx="2783894" cy="2773641"/>
                    </a:xfrm>
                    <a:prstGeom prst="rect">
                      <a:avLst/>
                    </a:prstGeom>
                    <a:noFill/>
                    <a:ln>
                      <a:noFill/>
                    </a:ln>
                    <a:extLst>
                      <a:ext uri="{53640926-AAD7-44D8-BBD7-CCE9431645EC}">
                        <a14:shadowObscured xmlns:a14="http://schemas.microsoft.com/office/drawing/2010/main"/>
                      </a:ext>
                    </a:extLst>
                  </pic:spPr>
                </pic:pic>
              </a:graphicData>
            </a:graphic>
          </wp:inline>
        </w:drawing>
      </w:r>
    </w:p>
    <w:p w14:paraId="4569063C" w14:textId="77777777" w:rsidR="00AC39C4" w:rsidRDefault="00AC39C4">
      <w:pPr>
        <w:rPr>
          <w:rFonts w:ascii="Calibri" w:hAnsi="Calibri"/>
          <w:sz w:val="30"/>
          <w:szCs w:val="30"/>
        </w:rPr>
      </w:pPr>
    </w:p>
    <w:p w14:paraId="54DA00FE" w14:textId="77777777" w:rsidR="00CF1F22" w:rsidRDefault="00CF1F22" w:rsidP="00CF1F22">
      <w:pPr>
        <w:spacing w:line="276" w:lineRule="auto"/>
        <w:rPr>
          <w:rFonts w:ascii="Calibri" w:hAnsi="Calibri"/>
          <w:sz w:val="30"/>
          <w:szCs w:val="30"/>
        </w:rPr>
      </w:pPr>
      <w:r>
        <w:rPr>
          <w:rFonts w:ascii="Calibri" w:hAnsi="Calibri"/>
          <w:sz w:val="30"/>
          <w:szCs w:val="30"/>
        </w:rPr>
        <w:t xml:space="preserve">   </w:t>
      </w:r>
      <w:r w:rsidRPr="00CF1F22">
        <w:rPr>
          <w:rFonts w:ascii="Calibri" w:hAnsi="Calibri"/>
          <w:sz w:val="30"/>
          <w:szCs w:val="30"/>
        </w:rPr>
        <w:t xml:space="preserve">A native of Lutcher and a resident of Thibodaux, he died at 4:57 a.m. Saturday, Oct. 28, 2006, at Thibodaux General Hospital in Thibodaux. He was 56. </w:t>
      </w:r>
    </w:p>
    <w:p w14:paraId="6A34FA79" w14:textId="77777777" w:rsidR="00CF1F22" w:rsidRDefault="00CF1F22" w:rsidP="00CF1F22">
      <w:pPr>
        <w:spacing w:line="276" w:lineRule="auto"/>
        <w:rPr>
          <w:rFonts w:ascii="Calibri" w:hAnsi="Calibri"/>
          <w:sz w:val="30"/>
          <w:szCs w:val="30"/>
        </w:rPr>
      </w:pPr>
      <w:r>
        <w:rPr>
          <w:rFonts w:ascii="Calibri" w:hAnsi="Calibri"/>
          <w:sz w:val="30"/>
          <w:szCs w:val="30"/>
        </w:rPr>
        <w:t xml:space="preserve">   </w:t>
      </w:r>
      <w:r w:rsidRPr="00CF1F22">
        <w:rPr>
          <w:rFonts w:ascii="Calibri" w:hAnsi="Calibri"/>
          <w:sz w:val="30"/>
          <w:szCs w:val="30"/>
        </w:rPr>
        <w:t xml:space="preserve">Visiting at King David Baptist Church, Lutcher, on Tuesday from 10 a.m. until religious service at 11 a.m., conducted by the Rev. Dr. Herbert Gordon. Burial in Antioch Cemetery in Paulina. </w:t>
      </w:r>
    </w:p>
    <w:p w14:paraId="443A6976" w14:textId="79D6C879" w:rsidR="00CF1F22" w:rsidRPr="00CF1F22" w:rsidRDefault="00CF1F22" w:rsidP="00CF1F22">
      <w:pPr>
        <w:spacing w:line="276" w:lineRule="auto"/>
        <w:rPr>
          <w:rFonts w:ascii="Calibri" w:hAnsi="Calibri"/>
          <w:sz w:val="30"/>
          <w:szCs w:val="30"/>
        </w:rPr>
      </w:pPr>
      <w:r>
        <w:rPr>
          <w:rFonts w:ascii="Calibri" w:hAnsi="Calibri"/>
          <w:sz w:val="30"/>
          <w:szCs w:val="30"/>
        </w:rPr>
        <w:t xml:space="preserve">   </w:t>
      </w:r>
      <w:r w:rsidRPr="00CF1F22">
        <w:rPr>
          <w:rFonts w:ascii="Calibri" w:hAnsi="Calibri"/>
          <w:sz w:val="30"/>
          <w:szCs w:val="30"/>
        </w:rPr>
        <w:t xml:space="preserve">Survived by his mother, Roseanna Williams of Lutcher; uncle, Joseph Williams Sr.; cousins, including Rosalind Langford, Paulette Butler, Alvin, Cornell and Anita Faye Traveler, Adam Cooper Jr., Olivia and Joseph Williams Jr., and Joann White; and other relatives and friends. </w:t>
      </w:r>
    </w:p>
    <w:p w14:paraId="1CB23C95" w14:textId="77777777" w:rsidR="00CF1F22" w:rsidRDefault="00CF1F22" w:rsidP="00CF1F22">
      <w:pPr>
        <w:spacing w:line="276" w:lineRule="auto"/>
        <w:rPr>
          <w:rFonts w:ascii="Calibri" w:hAnsi="Calibri"/>
          <w:sz w:val="30"/>
          <w:szCs w:val="30"/>
        </w:rPr>
      </w:pPr>
      <w:r>
        <w:rPr>
          <w:rFonts w:ascii="Calibri" w:hAnsi="Calibri"/>
          <w:sz w:val="30"/>
          <w:szCs w:val="30"/>
        </w:rPr>
        <w:t xml:space="preserve">   </w:t>
      </w:r>
      <w:r w:rsidRPr="00CF1F22">
        <w:rPr>
          <w:rFonts w:ascii="Calibri" w:hAnsi="Calibri"/>
          <w:sz w:val="30"/>
          <w:szCs w:val="30"/>
        </w:rPr>
        <w:t xml:space="preserve">Preceded in death by his father, James Burden </w:t>
      </w:r>
      <w:proofErr w:type="gramStart"/>
      <w:r w:rsidRPr="00CF1F22">
        <w:rPr>
          <w:rFonts w:ascii="Calibri" w:hAnsi="Calibri"/>
          <w:sz w:val="30"/>
          <w:szCs w:val="30"/>
        </w:rPr>
        <w:t>Jr.;</w:t>
      </w:r>
      <w:proofErr w:type="gramEnd"/>
      <w:r w:rsidRPr="00CF1F22">
        <w:rPr>
          <w:rFonts w:ascii="Calibri" w:hAnsi="Calibri"/>
          <w:sz w:val="30"/>
          <w:szCs w:val="30"/>
        </w:rPr>
        <w:t xml:space="preserve"> and brother, Alex Burden. </w:t>
      </w:r>
    </w:p>
    <w:p w14:paraId="09071079" w14:textId="6B0D53E9" w:rsidR="006C2A0D" w:rsidRDefault="00CF1F22" w:rsidP="00CF1F22">
      <w:pPr>
        <w:spacing w:line="276" w:lineRule="auto"/>
        <w:rPr>
          <w:rFonts w:ascii="Calibri" w:hAnsi="Calibri"/>
          <w:sz w:val="30"/>
          <w:szCs w:val="30"/>
        </w:rPr>
      </w:pPr>
      <w:r>
        <w:rPr>
          <w:rFonts w:ascii="Calibri" w:hAnsi="Calibri"/>
          <w:sz w:val="30"/>
          <w:szCs w:val="30"/>
        </w:rPr>
        <w:t xml:space="preserve">   </w:t>
      </w:r>
      <w:r w:rsidRPr="00CF1F22">
        <w:rPr>
          <w:rFonts w:ascii="Calibri" w:hAnsi="Calibri"/>
          <w:sz w:val="30"/>
          <w:szCs w:val="30"/>
        </w:rPr>
        <w:t xml:space="preserve">Brazier-Watson Funeral Home </w:t>
      </w:r>
      <w:proofErr w:type="gramStart"/>
      <w:r w:rsidRPr="00CF1F22">
        <w:rPr>
          <w:rFonts w:ascii="Calibri" w:hAnsi="Calibri"/>
          <w:sz w:val="30"/>
          <w:szCs w:val="30"/>
        </w:rPr>
        <w:t>is in charge of</w:t>
      </w:r>
      <w:proofErr w:type="gramEnd"/>
      <w:r w:rsidRPr="00CF1F22">
        <w:rPr>
          <w:rFonts w:ascii="Calibri" w:hAnsi="Calibri"/>
          <w:sz w:val="30"/>
          <w:szCs w:val="30"/>
        </w:rPr>
        <w:t xml:space="preserve"> arrangements.</w:t>
      </w:r>
    </w:p>
    <w:p w14:paraId="66204568" w14:textId="77777777" w:rsidR="00CF1F22" w:rsidRDefault="00CF1F22" w:rsidP="00CF1F22">
      <w:pPr>
        <w:spacing w:line="276" w:lineRule="auto"/>
        <w:rPr>
          <w:rFonts w:asciiTheme="minorHAnsi" w:hAnsiTheme="minorHAnsi" w:cstheme="minorHAnsi"/>
          <w:sz w:val="30"/>
          <w:szCs w:val="30"/>
        </w:rPr>
      </w:pPr>
    </w:p>
    <w:p w14:paraId="20137ACE" w14:textId="11FED883" w:rsidR="006B41E4" w:rsidRDefault="006B41E4" w:rsidP="006B41E4">
      <w:pPr>
        <w:spacing w:line="276" w:lineRule="auto"/>
        <w:rPr>
          <w:rFonts w:asciiTheme="minorHAnsi" w:hAnsiTheme="minorHAnsi" w:cstheme="minorHAnsi"/>
          <w:sz w:val="30"/>
          <w:szCs w:val="30"/>
        </w:rPr>
      </w:pPr>
      <w:r>
        <w:rPr>
          <w:rFonts w:asciiTheme="minorHAnsi" w:hAnsiTheme="minorHAnsi" w:cstheme="minorHAnsi"/>
          <w:sz w:val="30"/>
          <w:szCs w:val="30"/>
        </w:rPr>
        <w:t>The Advocate, Baton Rouge, Louisiana</w:t>
      </w:r>
    </w:p>
    <w:p w14:paraId="33155EAA" w14:textId="41BBB41A" w:rsidR="006B41E4" w:rsidRPr="004B734F" w:rsidRDefault="00CF1F22" w:rsidP="00CF1F22">
      <w:pPr>
        <w:spacing w:line="276" w:lineRule="auto"/>
        <w:rPr>
          <w:rFonts w:asciiTheme="minorHAnsi" w:hAnsiTheme="minorHAnsi" w:cstheme="minorHAnsi"/>
          <w:sz w:val="30"/>
          <w:szCs w:val="30"/>
        </w:rPr>
      </w:pPr>
      <w:r w:rsidRPr="00CF1F22">
        <w:rPr>
          <w:rFonts w:asciiTheme="minorHAnsi" w:hAnsiTheme="minorHAnsi" w:cstheme="minorHAnsi"/>
          <w:sz w:val="30"/>
          <w:szCs w:val="30"/>
        </w:rPr>
        <w:t>Monday, November 6, 2006</w:t>
      </w:r>
    </w:p>
    <w:sectPr w:rsidR="006B41E4" w:rsidRPr="004B734F" w:rsidSect="006B41E4">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77C10"/>
    <w:rsid w:val="0009723A"/>
    <w:rsid w:val="000F58E9"/>
    <w:rsid w:val="001C5C32"/>
    <w:rsid w:val="001C79DA"/>
    <w:rsid w:val="00245C5F"/>
    <w:rsid w:val="00346A36"/>
    <w:rsid w:val="00495C59"/>
    <w:rsid w:val="004B734F"/>
    <w:rsid w:val="006B41E4"/>
    <w:rsid w:val="006C2A0D"/>
    <w:rsid w:val="0095366D"/>
    <w:rsid w:val="00954D34"/>
    <w:rsid w:val="00A17A25"/>
    <w:rsid w:val="00AC39C4"/>
    <w:rsid w:val="00B0603E"/>
    <w:rsid w:val="00C611A9"/>
    <w:rsid w:val="00CB078C"/>
    <w:rsid w:val="00CD219F"/>
    <w:rsid w:val="00CF1F22"/>
    <w:rsid w:val="00EC1ADB"/>
    <w:rsid w:val="00ED4351"/>
    <w:rsid w:val="00F77ED5"/>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3</cp:revision>
  <dcterms:created xsi:type="dcterms:W3CDTF">2024-12-01T13:53:00Z</dcterms:created>
  <dcterms:modified xsi:type="dcterms:W3CDTF">2024-12-01T13:54:00Z</dcterms:modified>
  <dc:language>en-US</dc:language>
</cp:coreProperties>
</file>