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3F4D8" w14:textId="19665DC4" w:rsidR="00AC39C4" w:rsidRDefault="008737D2">
      <w:pPr>
        <w:jc w:val="center"/>
        <w:rPr>
          <w:rFonts w:ascii="Calibri" w:hAnsi="Calibri"/>
          <w:sz w:val="40"/>
          <w:szCs w:val="40"/>
        </w:rPr>
      </w:pPr>
      <w:r>
        <w:rPr>
          <w:rFonts w:ascii="Calibri" w:hAnsi="Calibri"/>
          <w:sz w:val="40"/>
          <w:szCs w:val="40"/>
        </w:rPr>
        <w:t>Everett Clyde Burns</w:t>
      </w:r>
    </w:p>
    <w:p w14:paraId="6304ACE0" w14:textId="5664A969" w:rsidR="00AC39C4" w:rsidRDefault="008737D2">
      <w:pPr>
        <w:jc w:val="center"/>
        <w:rPr>
          <w:rFonts w:ascii="Calibri" w:hAnsi="Calibri"/>
          <w:sz w:val="40"/>
          <w:szCs w:val="40"/>
        </w:rPr>
      </w:pPr>
      <w:r>
        <w:rPr>
          <w:rFonts w:ascii="Calibri" w:hAnsi="Calibri"/>
          <w:sz w:val="40"/>
          <w:szCs w:val="40"/>
        </w:rPr>
        <w:t>September 28, 1961 – April 17, 2015</w:t>
      </w:r>
    </w:p>
    <w:p w14:paraId="4C1251FF" w14:textId="77777777" w:rsidR="001C5C32" w:rsidRDefault="001C5C32">
      <w:pPr>
        <w:jc w:val="center"/>
        <w:rPr>
          <w:rFonts w:ascii="Calibri" w:hAnsi="Calibri"/>
          <w:sz w:val="40"/>
          <w:szCs w:val="40"/>
        </w:rPr>
      </w:pPr>
    </w:p>
    <w:p w14:paraId="3EB3A00B" w14:textId="41D66A44" w:rsidR="001C5C32" w:rsidRDefault="008737D2">
      <w:pPr>
        <w:jc w:val="center"/>
        <w:rPr>
          <w:rFonts w:ascii="Calibri" w:hAnsi="Calibri"/>
          <w:sz w:val="40"/>
          <w:szCs w:val="40"/>
        </w:rPr>
      </w:pPr>
      <w:r>
        <w:rPr>
          <w:noProof/>
        </w:rPr>
        <w:drawing>
          <wp:inline distT="0" distB="0" distL="0" distR="0" wp14:anchorId="04484823" wp14:editId="7CC07DC1">
            <wp:extent cx="3257318" cy="2627451"/>
            <wp:effectExtent l="0" t="0" r="635" b="1905"/>
            <wp:docPr id="725102517" name="Picture 3"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02517" name="Picture 3" descr="A close-up of a grave stone&#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t="17000" b="10000"/>
                    <a:stretch/>
                  </pic:blipFill>
                  <pic:spPr bwMode="auto">
                    <a:xfrm>
                      <a:off x="0" y="0"/>
                      <a:ext cx="3276427" cy="2642865"/>
                    </a:xfrm>
                    <a:prstGeom prst="rect">
                      <a:avLst/>
                    </a:prstGeom>
                    <a:noFill/>
                    <a:ln>
                      <a:noFill/>
                    </a:ln>
                    <a:extLst>
                      <a:ext uri="{53640926-AAD7-44D8-BBD7-CCE9431645EC}">
                        <a14:shadowObscured xmlns:a14="http://schemas.microsoft.com/office/drawing/2010/main"/>
                      </a:ext>
                    </a:extLst>
                  </pic:spPr>
                </pic:pic>
              </a:graphicData>
            </a:graphic>
          </wp:inline>
        </w:drawing>
      </w:r>
    </w:p>
    <w:p w14:paraId="4569063C" w14:textId="77777777" w:rsidR="00AC39C4" w:rsidRDefault="00AC39C4">
      <w:pPr>
        <w:rPr>
          <w:rFonts w:ascii="Calibri" w:hAnsi="Calibri"/>
          <w:sz w:val="30"/>
          <w:szCs w:val="30"/>
        </w:rPr>
      </w:pPr>
    </w:p>
    <w:p w14:paraId="7274F064" w14:textId="501577AB" w:rsidR="008737D2" w:rsidRDefault="008737D2" w:rsidP="008737D2">
      <w:pPr>
        <w:rPr>
          <w:rFonts w:ascii="Calibri" w:hAnsi="Calibri"/>
          <w:sz w:val="30"/>
          <w:szCs w:val="30"/>
        </w:rPr>
      </w:pPr>
      <w:r>
        <w:rPr>
          <w:rFonts w:ascii="Calibri" w:hAnsi="Calibri"/>
          <w:sz w:val="30"/>
          <w:szCs w:val="30"/>
        </w:rPr>
        <w:t xml:space="preserve">   </w:t>
      </w:r>
      <w:r w:rsidRPr="008737D2">
        <w:rPr>
          <w:rFonts w:ascii="Calibri" w:hAnsi="Calibri"/>
          <w:sz w:val="30"/>
          <w:szCs w:val="30"/>
        </w:rPr>
        <w:t xml:space="preserve">Everett Clyde Burns age 53 years departed this earthly life on Friday, April 17,2015 at Our Lady of the Lake Hospital of Baton Rouge, La. </w:t>
      </w:r>
    </w:p>
    <w:p w14:paraId="293EB4C4" w14:textId="3228D5FB" w:rsidR="008737D2" w:rsidRDefault="008737D2" w:rsidP="008737D2">
      <w:pPr>
        <w:rPr>
          <w:rFonts w:ascii="Calibri" w:hAnsi="Calibri"/>
          <w:sz w:val="30"/>
          <w:szCs w:val="30"/>
        </w:rPr>
      </w:pPr>
      <w:r>
        <w:rPr>
          <w:rFonts w:ascii="Calibri" w:hAnsi="Calibri"/>
          <w:sz w:val="30"/>
          <w:szCs w:val="30"/>
        </w:rPr>
        <w:t xml:space="preserve">    </w:t>
      </w:r>
      <w:r w:rsidRPr="008737D2">
        <w:rPr>
          <w:rFonts w:ascii="Calibri" w:hAnsi="Calibri"/>
          <w:sz w:val="30"/>
          <w:szCs w:val="30"/>
        </w:rPr>
        <w:t xml:space="preserve">Beloved son of Willie Mae Burns and the Late John W. Burns Sr. Husband of Deidra Burns. Loving Father of </w:t>
      </w:r>
      <w:proofErr w:type="spellStart"/>
      <w:r w:rsidRPr="008737D2">
        <w:rPr>
          <w:rFonts w:ascii="Calibri" w:hAnsi="Calibri"/>
          <w:sz w:val="30"/>
          <w:szCs w:val="30"/>
        </w:rPr>
        <w:t>Clydeshia</w:t>
      </w:r>
      <w:proofErr w:type="spellEnd"/>
      <w:r w:rsidRPr="008737D2">
        <w:rPr>
          <w:rFonts w:ascii="Calibri" w:hAnsi="Calibri"/>
          <w:sz w:val="30"/>
          <w:szCs w:val="30"/>
        </w:rPr>
        <w:t xml:space="preserve"> and </w:t>
      </w:r>
      <w:proofErr w:type="spellStart"/>
      <w:r w:rsidRPr="008737D2">
        <w:rPr>
          <w:rFonts w:ascii="Calibri" w:hAnsi="Calibri"/>
          <w:sz w:val="30"/>
          <w:szCs w:val="30"/>
        </w:rPr>
        <w:t>Clydria</w:t>
      </w:r>
      <w:proofErr w:type="spellEnd"/>
      <w:r w:rsidRPr="008737D2">
        <w:rPr>
          <w:rFonts w:ascii="Calibri" w:hAnsi="Calibri"/>
          <w:sz w:val="30"/>
          <w:szCs w:val="30"/>
        </w:rPr>
        <w:t xml:space="preserve"> Burns, Everett Randell, </w:t>
      </w:r>
      <w:proofErr w:type="spellStart"/>
      <w:r w:rsidRPr="008737D2">
        <w:rPr>
          <w:rFonts w:ascii="Calibri" w:hAnsi="Calibri"/>
          <w:sz w:val="30"/>
          <w:szCs w:val="30"/>
        </w:rPr>
        <w:t>Germeryl</w:t>
      </w:r>
      <w:proofErr w:type="spellEnd"/>
      <w:r w:rsidRPr="008737D2">
        <w:rPr>
          <w:rFonts w:ascii="Calibri" w:hAnsi="Calibri"/>
          <w:sz w:val="30"/>
          <w:szCs w:val="30"/>
        </w:rPr>
        <w:t xml:space="preserve"> Lawrence and Sade Dennis.</w:t>
      </w:r>
      <w:r w:rsidR="00842187">
        <w:rPr>
          <w:rFonts w:ascii="Calibri" w:hAnsi="Calibri"/>
          <w:sz w:val="30"/>
          <w:szCs w:val="30"/>
        </w:rPr>
        <w:t xml:space="preserve">  </w:t>
      </w:r>
      <w:r w:rsidRPr="008737D2">
        <w:rPr>
          <w:rFonts w:ascii="Calibri" w:hAnsi="Calibri"/>
          <w:sz w:val="30"/>
          <w:szCs w:val="30"/>
        </w:rPr>
        <w:t xml:space="preserve">Also survived by 8 </w:t>
      </w:r>
      <w:proofErr w:type="gramStart"/>
      <w:r w:rsidRPr="008737D2">
        <w:rPr>
          <w:rFonts w:ascii="Calibri" w:hAnsi="Calibri"/>
          <w:sz w:val="30"/>
          <w:szCs w:val="30"/>
        </w:rPr>
        <w:t>grand</w:t>
      </w:r>
      <w:r>
        <w:rPr>
          <w:rFonts w:ascii="Calibri" w:hAnsi="Calibri"/>
          <w:sz w:val="30"/>
          <w:szCs w:val="30"/>
        </w:rPr>
        <w:t>-</w:t>
      </w:r>
      <w:r w:rsidRPr="008737D2">
        <w:rPr>
          <w:rFonts w:ascii="Calibri" w:hAnsi="Calibri"/>
          <w:sz w:val="30"/>
          <w:szCs w:val="30"/>
        </w:rPr>
        <w:t>children</w:t>
      </w:r>
      <w:proofErr w:type="gramEnd"/>
      <w:r w:rsidRPr="008737D2">
        <w:rPr>
          <w:rFonts w:ascii="Calibri" w:hAnsi="Calibri"/>
          <w:sz w:val="30"/>
          <w:szCs w:val="30"/>
        </w:rPr>
        <w:t>, 8 sisters, 5 brothers, 1 aunt, 4 uncles, nieces, nephews other relatives and friends. A native and resident of Lutcher</w:t>
      </w:r>
      <w:r>
        <w:rPr>
          <w:rFonts w:ascii="Calibri" w:hAnsi="Calibri"/>
          <w:sz w:val="30"/>
          <w:szCs w:val="30"/>
        </w:rPr>
        <w:t>.</w:t>
      </w:r>
      <w:r w:rsidRPr="008737D2">
        <w:rPr>
          <w:rFonts w:ascii="Calibri" w:hAnsi="Calibri"/>
          <w:sz w:val="30"/>
          <w:szCs w:val="30"/>
        </w:rPr>
        <w:t xml:space="preserve"> </w:t>
      </w:r>
    </w:p>
    <w:p w14:paraId="705F5412" w14:textId="77777777" w:rsidR="008737D2" w:rsidRDefault="008737D2" w:rsidP="008737D2">
      <w:pPr>
        <w:rPr>
          <w:rFonts w:ascii="Calibri" w:hAnsi="Calibri"/>
          <w:sz w:val="30"/>
          <w:szCs w:val="30"/>
        </w:rPr>
      </w:pPr>
      <w:r>
        <w:rPr>
          <w:rFonts w:ascii="Calibri" w:hAnsi="Calibri"/>
          <w:sz w:val="30"/>
          <w:szCs w:val="30"/>
        </w:rPr>
        <w:t xml:space="preserve">   </w:t>
      </w:r>
      <w:r w:rsidRPr="008737D2">
        <w:rPr>
          <w:rFonts w:ascii="Calibri" w:hAnsi="Calibri"/>
          <w:sz w:val="30"/>
          <w:szCs w:val="30"/>
        </w:rPr>
        <w:t xml:space="preserve">Pastors, Officers and Members of Greater Golden Grove Baptist Church, First Community Antioch Baptist Church of Lutcher, La. and all neighboring churches are invited to attend the homegoing celebration on Friday April 24, </w:t>
      </w:r>
      <w:proofErr w:type="gramStart"/>
      <w:r w:rsidRPr="008737D2">
        <w:rPr>
          <w:rFonts w:ascii="Calibri" w:hAnsi="Calibri"/>
          <w:sz w:val="30"/>
          <w:szCs w:val="30"/>
        </w:rPr>
        <w:t>2015</w:t>
      </w:r>
      <w:proofErr w:type="gramEnd"/>
      <w:r w:rsidRPr="008737D2">
        <w:rPr>
          <w:rFonts w:ascii="Calibri" w:hAnsi="Calibri"/>
          <w:sz w:val="30"/>
          <w:szCs w:val="30"/>
        </w:rPr>
        <w:t xml:space="preserve"> at 11:00 am at the First Community Antioch Baptist Church</w:t>
      </w:r>
      <w:r>
        <w:rPr>
          <w:rFonts w:ascii="Calibri" w:hAnsi="Calibri"/>
          <w:sz w:val="30"/>
          <w:szCs w:val="30"/>
        </w:rPr>
        <w:t>,</w:t>
      </w:r>
      <w:r w:rsidRPr="008737D2">
        <w:rPr>
          <w:rFonts w:ascii="Calibri" w:hAnsi="Calibri"/>
          <w:sz w:val="30"/>
          <w:szCs w:val="30"/>
        </w:rPr>
        <w:t xml:space="preserve"> 10860 Hwy. 3125</w:t>
      </w:r>
      <w:r>
        <w:rPr>
          <w:rFonts w:ascii="Calibri" w:hAnsi="Calibri"/>
          <w:sz w:val="30"/>
          <w:szCs w:val="30"/>
        </w:rPr>
        <w:t>,</w:t>
      </w:r>
      <w:r w:rsidRPr="008737D2">
        <w:rPr>
          <w:rFonts w:ascii="Calibri" w:hAnsi="Calibri"/>
          <w:sz w:val="30"/>
          <w:szCs w:val="30"/>
        </w:rPr>
        <w:t xml:space="preserve"> Lutcher, La. Rev. Ferdinand Gaines Jr. Host Pastor/ Pastor Ulysses Jarrow officiating. Visitation will be at the First Community Antioch Baptist Church from 9:00 am until service time. </w:t>
      </w:r>
      <w:r>
        <w:rPr>
          <w:rFonts w:ascii="Calibri" w:hAnsi="Calibri"/>
          <w:sz w:val="30"/>
          <w:szCs w:val="30"/>
        </w:rPr>
        <w:t xml:space="preserve"> </w:t>
      </w:r>
      <w:r w:rsidRPr="008737D2">
        <w:rPr>
          <w:rFonts w:ascii="Calibri" w:hAnsi="Calibri"/>
          <w:sz w:val="30"/>
          <w:szCs w:val="30"/>
        </w:rPr>
        <w:t xml:space="preserve">Interment in Antioch </w:t>
      </w:r>
      <w:r w:rsidRPr="008737D2">
        <w:rPr>
          <w:rFonts w:ascii="Calibri" w:hAnsi="Calibri"/>
          <w:sz w:val="30"/>
          <w:szCs w:val="30"/>
        </w:rPr>
        <w:t>Cemetery</w:t>
      </w:r>
      <w:r w:rsidRPr="008737D2">
        <w:rPr>
          <w:rFonts w:ascii="Calibri" w:hAnsi="Calibri"/>
          <w:sz w:val="30"/>
          <w:szCs w:val="30"/>
        </w:rPr>
        <w:t xml:space="preserve"> of Paulina, La.  </w:t>
      </w:r>
    </w:p>
    <w:p w14:paraId="1BA88454" w14:textId="52EE0020" w:rsidR="00F8352C" w:rsidRDefault="008737D2" w:rsidP="008737D2">
      <w:pPr>
        <w:rPr>
          <w:rFonts w:ascii="Calibri" w:hAnsi="Calibri"/>
          <w:sz w:val="30"/>
          <w:szCs w:val="30"/>
        </w:rPr>
      </w:pPr>
      <w:r>
        <w:rPr>
          <w:rFonts w:ascii="Calibri" w:hAnsi="Calibri"/>
          <w:sz w:val="30"/>
          <w:szCs w:val="30"/>
        </w:rPr>
        <w:t xml:space="preserve">   </w:t>
      </w:r>
      <w:r w:rsidRPr="008737D2">
        <w:rPr>
          <w:rFonts w:ascii="Calibri" w:hAnsi="Calibri"/>
          <w:sz w:val="30"/>
          <w:szCs w:val="30"/>
        </w:rPr>
        <w:t>Bardell's Mortuary of Mt. Airy, La in charge. Information: 985-535-6837.</w:t>
      </w:r>
    </w:p>
    <w:p w14:paraId="4F2016E5" w14:textId="77777777" w:rsidR="008737D2" w:rsidRDefault="008737D2" w:rsidP="008737D2">
      <w:pPr>
        <w:rPr>
          <w:rFonts w:asciiTheme="minorHAnsi" w:hAnsiTheme="minorHAnsi" w:cstheme="minorHAnsi"/>
          <w:sz w:val="30"/>
          <w:szCs w:val="30"/>
        </w:rPr>
      </w:pPr>
    </w:p>
    <w:p w14:paraId="33918EFE" w14:textId="3D5A89D8" w:rsidR="008737D2" w:rsidRDefault="008737D2" w:rsidP="008737D2">
      <w:pPr>
        <w:rPr>
          <w:rFonts w:asciiTheme="minorHAnsi" w:hAnsiTheme="minorHAnsi" w:cstheme="minorHAnsi"/>
          <w:sz w:val="30"/>
          <w:szCs w:val="30"/>
        </w:rPr>
      </w:pPr>
      <w:r w:rsidRPr="008737D2">
        <w:rPr>
          <w:rFonts w:asciiTheme="minorHAnsi" w:hAnsiTheme="minorHAnsi" w:cstheme="minorHAnsi"/>
          <w:sz w:val="30"/>
          <w:szCs w:val="30"/>
        </w:rPr>
        <w:t>Times-Picayune, The (New Orleans, L</w:t>
      </w:r>
      <w:r>
        <w:rPr>
          <w:rFonts w:asciiTheme="minorHAnsi" w:hAnsiTheme="minorHAnsi" w:cstheme="minorHAnsi"/>
          <w:sz w:val="30"/>
          <w:szCs w:val="30"/>
        </w:rPr>
        <w:t>ouisiana)</w:t>
      </w:r>
    </w:p>
    <w:p w14:paraId="33155EAA" w14:textId="33D63FCE" w:rsidR="006B41E4" w:rsidRPr="004B734F" w:rsidRDefault="008737D2" w:rsidP="008737D2">
      <w:pPr>
        <w:rPr>
          <w:rFonts w:asciiTheme="minorHAnsi" w:hAnsiTheme="minorHAnsi" w:cstheme="minorHAnsi"/>
          <w:sz w:val="30"/>
          <w:szCs w:val="30"/>
        </w:rPr>
      </w:pPr>
      <w:r w:rsidRPr="008737D2">
        <w:rPr>
          <w:rFonts w:asciiTheme="minorHAnsi" w:hAnsiTheme="minorHAnsi" w:cstheme="minorHAnsi"/>
          <w:sz w:val="30"/>
          <w:szCs w:val="30"/>
        </w:rPr>
        <w:t>Wednesday, April 22, 2015</w:t>
      </w:r>
    </w:p>
    <w:sectPr w:rsidR="006B41E4" w:rsidRPr="004B734F" w:rsidSect="006B41E4">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77C10"/>
    <w:rsid w:val="0009723A"/>
    <w:rsid w:val="000F58E9"/>
    <w:rsid w:val="001C5C32"/>
    <w:rsid w:val="001C79DA"/>
    <w:rsid w:val="00245C5F"/>
    <w:rsid w:val="00346A36"/>
    <w:rsid w:val="00495C59"/>
    <w:rsid w:val="004B734F"/>
    <w:rsid w:val="006B41E4"/>
    <w:rsid w:val="006C2A0D"/>
    <w:rsid w:val="00842187"/>
    <w:rsid w:val="008737D2"/>
    <w:rsid w:val="0095366D"/>
    <w:rsid w:val="00954D34"/>
    <w:rsid w:val="00A17A25"/>
    <w:rsid w:val="00AC39C4"/>
    <w:rsid w:val="00B0603E"/>
    <w:rsid w:val="00C611A9"/>
    <w:rsid w:val="00CB078C"/>
    <w:rsid w:val="00CD219F"/>
    <w:rsid w:val="00CF1F22"/>
    <w:rsid w:val="00EC1ADB"/>
    <w:rsid w:val="00ED4351"/>
    <w:rsid w:val="00F77ED5"/>
    <w:rsid w:val="00F8352C"/>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3</cp:revision>
  <dcterms:created xsi:type="dcterms:W3CDTF">2024-12-01T14:07:00Z</dcterms:created>
  <dcterms:modified xsi:type="dcterms:W3CDTF">2024-12-01T14:08:00Z</dcterms:modified>
  <dc:language>en-US</dc:language>
</cp:coreProperties>
</file>