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57EEC095" w:rsidR="00B776C7" w:rsidRPr="00B776C7" w:rsidRDefault="00077996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Lovina (Bourgeois) Robinson</w:t>
      </w:r>
    </w:p>
    <w:p w14:paraId="75FA01C2" w14:textId="6FDBD72A" w:rsidR="00B776C7" w:rsidRPr="00B776C7" w:rsidRDefault="00077996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2, 1932 – February 9, 2013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7F7768F6" w:rsidR="00B776C7" w:rsidRPr="00B776C7" w:rsidRDefault="001D1ECE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7ED64BB" wp14:editId="06FA68E7">
            <wp:extent cx="3515360" cy="1920303"/>
            <wp:effectExtent l="0" t="0" r="8890" b="3810"/>
            <wp:docPr id="303414324" name="Picture 6" descr="A stone tombstone with a hole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14324" name="Picture 6" descr="A stone tombstone with a hole i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68" cy="192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EE33" w14:textId="77777777" w:rsidR="00B776C7" w:rsidRPr="00B776C7" w:rsidRDefault="00B776C7" w:rsidP="00231BE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D02458A" w14:textId="1BD3BF7F" w:rsidR="00077996" w:rsidRDefault="00077996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proofErr w:type="gramStart"/>
      <w:r w:rsidRPr="00077996">
        <w:rPr>
          <w:rFonts w:ascii="Calibri" w:hAnsi="Calibri" w:cs="Calibri"/>
          <w:sz w:val="30"/>
          <w:szCs w:val="30"/>
        </w:rPr>
        <w:t>A native</w:t>
      </w:r>
      <w:proofErr w:type="gramEnd"/>
      <w:r w:rsidRPr="00077996">
        <w:rPr>
          <w:rFonts w:ascii="Calibri" w:hAnsi="Calibri" w:cs="Calibri"/>
          <w:sz w:val="30"/>
          <w:szCs w:val="30"/>
        </w:rPr>
        <w:t xml:space="preserve"> of Paulina and a resident of Lutcher. She died a faithful Jehovah 's Witness for over 50 years. She was 80.</w:t>
      </w:r>
      <w:r>
        <w:rPr>
          <w:rFonts w:ascii="Calibri" w:hAnsi="Calibri" w:cs="Calibri"/>
          <w:sz w:val="30"/>
          <w:szCs w:val="30"/>
        </w:rPr>
        <w:t xml:space="preserve">  </w:t>
      </w:r>
      <w:r w:rsidRPr="00077996">
        <w:rPr>
          <w:rFonts w:ascii="Calibri" w:hAnsi="Calibri" w:cs="Calibri"/>
          <w:sz w:val="30"/>
          <w:szCs w:val="30"/>
        </w:rPr>
        <w:t xml:space="preserve">Survived by three daughters and their spouses; Yvonne and Raymond Joseph, Joan and Melvin Lewis, and Joycelyn and Freddie Howard. Nine sons and their spouses; Gary Scott, John, Leon, Wayne, Leo, III, Leo, Jr., and Hilda, James and Cynthia, Lloyd and Nicole, and Larry and Geraldine Robinson. Sisters; Elnora McGuffey, and Dorothy Thomas. Brothers; Manuel and Wilmer (Audrey) Bourgeois. Sisters in law, Delores Cola and Beatrice Bourgeois, 29 grandchildren, 27 great-grandchildren, nieces, nephews, cousins, other relatives, and friends. </w:t>
      </w:r>
      <w:r>
        <w:rPr>
          <w:rFonts w:ascii="Calibri" w:hAnsi="Calibri" w:cs="Calibri"/>
          <w:sz w:val="30"/>
          <w:szCs w:val="30"/>
        </w:rPr>
        <w:t xml:space="preserve">    </w:t>
      </w:r>
      <w:r w:rsidRPr="00077996">
        <w:rPr>
          <w:rFonts w:ascii="Calibri" w:hAnsi="Calibri" w:cs="Calibri"/>
          <w:sz w:val="30"/>
          <w:szCs w:val="30"/>
        </w:rPr>
        <w:t>Preceded in death by her parents, Isaac Bourgeois, Sr., and Edna McCormick Bourgeois. Her husband, Leo Robinson, Sr. Two sons; Ronnie Ennis and Kenneth Robinson. Three sisters; Edna Ennis, Eunice Rixner and Rosetta Jourdan. Two brothers; Samuel and Isaac Bourgeois, Jr., and a granddaughter, Leah Robinson.</w:t>
      </w:r>
    </w:p>
    <w:p w14:paraId="10F62EDA" w14:textId="72B2B623" w:rsidR="001D1ECE" w:rsidRDefault="00077996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77996">
        <w:rPr>
          <w:rFonts w:ascii="Calibri" w:hAnsi="Calibri" w:cs="Calibri"/>
          <w:sz w:val="30"/>
          <w:szCs w:val="30"/>
        </w:rPr>
        <w:lastRenderedPageBreak/>
        <w:br/>
        <w:t>Unknown source</w:t>
      </w:r>
    </w:p>
    <w:p w14:paraId="7A93D206" w14:textId="0A60B437" w:rsidR="00077996" w:rsidRDefault="00077996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65BE4AC0" w14:textId="77777777" w:rsid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5960C254" w14:textId="1A845AD3" w:rsid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proofErr w:type="gramStart"/>
      <w:r w:rsidRPr="00077996">
        <w:rPr>
          <w:rFonts w:ascii="Calibri" w:hAnsi="Calibri" w:cs="Calibri"/>
          <w:sz w:val="30"/>
          <w:szCs w:val="30"/>
        </w:rPr>
        <w:t>A</w:t>
      </w:r>
      <w:r>
        <w:rPr>
          <w:rFonts w:ascii="Calibri" w:hAnsi="Calibri" w:cs="Calibri"/>
          <w:sz w:val="30"/>
          <w:szCs w:val="30"/>
        </w:rPr>
        <w:t xml:space="preserve"> </w:t>
      </w:r>
      <w:r w:rsidRPr="00077996">
        <w:rPr>
          <w:rFonts w:ascii="Calibri" w:hAnsi="Calibri" w:cs="Calibri"/>
          <w:sz w:val="30"/>
          <w:szCs w:val="30"/>
        </w:rPr>
        <w:t>native</w:t>
      </w:r>
      <w:proofErr w:type="gramEnd"/>
      <w:r w:rsidRPr="00077996">
        <w:rPr>
          <w:rFonts w:ascii="Calibri" w:hAnsi="Calibri" w:cs="Calibri"/>
          <w:sz w:val="30"/>
          <w:szCs w:val="30"/>
        </w:rPr>
        <w:t xml:space="preserve"> of Paulina and a resident of Lutcher. She died at 9:02 a.m., Saturday, Feb. 9, </w:t>
      </w:r>
      <w:proofErr w:type="gramStart"/>
      <w:r w:rsidRPr="00077996">
        <w:rPr>
          <w:rFonts w:ascii="Calibri" w:hAnsi="Calibri" w:cs="Calibri"/>
          <w:sz w:val="30"/>
          <w:szCs w:val="30"/>
        </w:rPr>
        <w:t>2013</w:t>
      </w:r>
      <w:proofErr w:type="gramEnd"/>
      <w:r w:rsidRPr="00077996">
        <w:rPr>
          <w:rFonts w:ascii="Calibri" w:hAnsi="Calibri" w:cs="Calibri"/>
          <w:sz w:val="30"/>
          <w:szCs w:val="30"/>
        </w:rPr>
        <w:t xml:space="preserve"> at St. James Parish Hospital in Lutcher. She died a faithful Jehovah's Witness for over 50 years. She was 80. </w:t>
      </w:r>
    </w:p>
    <w:p w14:paraId="1424B6FE" w14:textId="48873229" w:rsid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77996">
        <w:rPr>
          <w:rFonts w:ascii="Calibri" w:hAnsi="Calibri" w:cs="Calibri"/>
          <w:sz w:val="30"/>
          <w:szCs w:val="30"/>
        </w:rPr>
        <w:t xml:space="preserve">Visiting at Kingdom Hall of Jehovah's Witnesses, Admiral's Landing, Paulina, Sat., Feb. 16 from 1 p.m. until religious service at 3 p.m., conducted by Elder Amos Johnson. Interment in Antioch Cemetery, Paulina. </w:t>
      </w:r>
    </w:p>
    <w:p w14:paraId="3BE846F9" w14:textId="7E914B39" w:rsid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77996">
        <w:rPr>
          <w:rFonts w:ascii="Calibri" w:hAnsi="Calibri" w:cs="Calibri"/>
          <w:sz w:val="30"/>
          <w:szCs w:val="30"/>
        </w:rPr>
        <w:t xml:space="preserve">Survived by three daughters and their spouses, Yvonne and Raymond Joseph, Joan and Melvin Lewis, and Joycelyn and Freddie Howard; nine sons and their spouses, Gary Scott, John, Leon, Wayne, Leo, III., Leo, Jr. and Hilda, James and Cynthia, Lloyd and Nicole, and Larry and Geraldine Robinson; sisters, Elnora McGuffey and Dorothy Thomas; brothers, Manuel and Wilmer (Audrey) Bourgeois; sisters-in-law, Delores Cola and Beatrice Bourgeois; 29 grandchildren; 27 great grandchildren; and nieces, nephews, cousins, other relatives and friends. Preceded in death by her parents, Isaac Bourgeois, Sr., and Edna McCormick Bourgeois; her husband, Leo Robinson, Sr.; two sons, Ronnie Ennis and Kenneth Robinson three sisters, Edna Ennis, Eunice Rixner and Rosetta Jourdan; two brothers, Samuel and Isaac Bourgeois, Jr.; and one granddaughter, Leah Robinson. </w:t>
      </w:r>
    </w:p>
    <w:p w14:paraId="7F32F728" w14:textId="55895E83" w:rsid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77996">
        <w:rPr>
          <w:rFonts w:ascii="Calibri" w:hAnsi="Calibri" w:cs="Calibri"/>
          <w:sz w:val="30"/>
          <w:szCs w:val="30"/>
        </w:rPr>
        <w:t xml:space="preserve">Brazier-Watson Funeral Home in charge of arrangements. </w:t>
      </w:r>
    </w:p>
    <w:p w14:paraId="70E1A9B8" w14:textId="77777777" w:rsidR="00077996" w:rsidRP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73FB58D" w14:textId="77777777" w:rsid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077996">
        <w:rPr>
          <w:rFonts w:ascii="Calibri" w:hAnsi="Calibri" w:cs="Calibri"/>
          <w:sz w:val="30"/>
          <w:szCs w:val="30"/>
        </w:rPr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6140BA55" w14:textId="018E521A" w:rsidR="00077996" w:rsidRPr="00077996" w:rsidRDefault="00077996" w:rsidP="00077996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</w:t>
      </w:r>
      <w:r w:rsidRPr="00077996">
        <w:rPr>
          <w:rFonts w:ascii="Calibri" w:hAnsi="Calibri" w:cs="Calibri"/>
          <w:sz w:val="30"/>
          <w:szCs w:val="30"/>
        </w:rPr>
        <w:t>eb. 14 to Feb. 16, 2013</w:t>
      </w:r>
    </w:p>
    <w:p w14:paraId="3DE318A3" w14:textId="77777777" w:rsidR="00077996" w:rsidRPr="00077996" w:rsidRDefault="00077996" w:rsidP="001D1ECE">
      <w:pPr>
        <w:pStyle w:val="yiv6230981276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077996" w:rsidRPr="00077996" w:rsidSect="00077996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7C5A"/>
    <w:rsid w:val="000E6D75"/>
    <w:rsid w:val="001D1ECE"/>
    <w:rsid w:val="001F502A"/>
    <w:rsid w:val="001F5914"/>
    <w:rsid w:val="00231BE8"/>
    <w:rsid w:val="002C03FC"/>
    <w:rsid w:val="0030588A"/>
    <w:rsid w:val="003A053D"/>
    <w:rsid w:val="00586E98"/>
    <w:rsid w:val="00702B4F"/>
    <w:rsid w:val="00777978"/>
    <w:rsid w:val="00830505"/>
    <w:rsid w:val="008A3CAD"/>
    <w:rsid w:val="00A149E7"/>
    <w:rsid w:val="00AC023B"/>
    <w:rsid w:val="00B30853"/>
    <w:rsid w:val="00B776C7"/>
    <w:rsid w:val="00C0753F"/>
    <w:rsid w:val="00C56B3A"/>
    <w:rsid w:val="00CD219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2025-03-05T19:06:00Z</dcterms:created>
  <dcterms:modified xsi:type="dcterms:W3CDTF">2025-03-05T19:06:00Z</dcterms:modified>
</cp:coreProperties>
</file>