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1925DB" w:rsidP="005B00A6">
      <w:pPr>
        <w:spacing w:after="0"/>
        <w:jc w:val="center"/>
        <w:rPr>
          <w:sz w:val="40"/>
          <w:szCs w:val="40"/>
        </w:rPr>
      </w:pPr>
      <w:r>
        <w:rPr>
          <w:sz w:val="40"/>
          <w:szCs w:val="40"/>
        </w:rPr>
        <w:t xml:space="preserve">Joseph Albert </w:t>
      </w:r>
      <w:proofErr w:type="spellStart"/>
      <w:r>
        <w:rPr>
          <w:sz w:val="40"/>
          <w:szCs w:val="40"/>
        </w:rPr>
        <w:t>Granier</w:t>
      </w:r>
      <w:proofErr w:type="spellEnd"/>
      <w:r>
        <w:rPr>
          <w:sz w:val="40"/>
          <w:szCs w:val="40"/>
        </w:rPr>
        <w:t xml:space="preserve"> Sr.</w:t>
      </w:r>
    </w:p>
    <w:p w:rsidR="008A4178" w:rsidRDefault="001925DB" w:rsidP="005B00A6">
      <w:pPr>
        <w:spacing w:after="0"/>
        <w:jc w:val="center"/>
        <w:rPr>
          <w:sz w:val="40"/>
          <w:szCs w:val="40"/>
        </w:rPr>
      </w:pPr>
      <w:r>
        <w:rPr>
          <w:sz w:val="40"/>
          <w:szCs w:val="40"/>
        </w:rPr>
        <w:t>February 3, 1912 – February 6, 2000</w:t>
      </w:r>
    </w:p>
    <w:p w:rsidR="00E00A35" w:rsidRPr="00E00A35" w:rsidRDefault="00E00A35" w:rsidP="005B00A6">
      <w:pPr>
        <w:spacing w:after="0"/>
        <w:jc w:val="center"/>
        <w:rPr>
          <w:sz w:val="24"/>
          <w:szCs w:val="24"/>
        </w:rPr>
      </w:pPr>
    </w:p>
    <w:p w:rsidR="005B00A6" w:rsidRPr="008A4178" w:rsidRDefault="001925DB" w:rsidP="005B00A6">
      <w:pPr>
        <w:spacing w:after="0"/>
        <w:jc w:val="center"/>
        <w:rPr>
          <w:sz w:val="30"/>
          <w:szCs w:val="30"/>
        </w:rPr>
      </w:pPr>
      <w:r>
        <w:rPr>
          <w:noProof/>
          <w:sz w:val="30"/>
          <w:szCs w:val="30"/>
        </w:rPr>
        <w:drawing>
          <wp:inline distT="0" distB="0" distL="0" distR="0">
            <wp:extent cx="4572000" cy="3123211"/>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ierJosephALeliaCharlet.jpg"/>
                    <pic:cNvPicPr/>
                  </pic:nvPicPr>
                  <pic:blipFill rotWithShape="1">
                    <a:blip r:embed="rId5" cstate="print">
                      <a:extLst>
                        <a:ext uri="{28A0092B-C50C-407E-A947-70E740481C1C}">
                          <a14:useLocalDpi xmlns:a14="http://schemas.microsoft.com/office/drawing/2010/main" val="0"/>
                        </a:ext>
                      </a:extLst>
                    </a:blip>
                    <a:srcRect b="29088"/>
                    <a:stretch/>
                  </pic:blipFill>
                  <pic:spPr bwMode="auto">
                    <a:xfrm>
                      <a:off x="0" y="0"/>
                      <a:ext cx="4572000" cy="3123211"/>
                    </a:xfrm>
                    <a:prstGeom prst="rect">
                      <a:avLst/>
                    </a:prstGeom>
                    <a:ln>
                      <a:noFill/>
                    </a:ln>
                    <a:extLst>
                      <a:ext uri="{53640926-AAD7-44D8-BBD7-CCE9431645EC}">
                        <a14:shadowObscured xmlns:a14="http://schemas.microsoft.com/office/drawing/2010/main"/>
                      </a:ext>
                    </a:extLst>
                  </pic:spPr>
                </pic:pic>
              </a:graphicData>
            </a:graphic>
          </wp:inline>
        </w:drawing>
      </w:r>
    </w:p>
    <w:p w:rsidR="008A4178" w:rsidRPr="00CC4250" w:rsidRDefault="008A4178" w:rsidP="005B00A6">
      <w:pPr>
        <w:jc w:val="center"/>
        <w:rPr>
          <w:sz w:val="30"/>
          <w:szCs w:val="30"/>
        </w:rPr>
      </w:pPr>
    </w:p>
    <w:p w:rsidR="001925DB" w:rsidRPr="001925DB" w:rsidRDefault="001925DB" w:rsidP="001925DB">
      <w:pPr>
        <w:spacing w:after="0" w:line="240" w:lineRule="auto"/>
        <w:rPr>
          <w:color w:val="000000"/>
          <w:sz w:val="30"/>
          <w:szCs w:val="30"/>
        </w:rPr>
      </w:pPr>
      <w:bookmarkStart w:id="0" w:name="_GoBack"/>
      <w:r w:rsidRPr="001925DB">
        <w:rPr>
          <w:color w:val="000000"/>
          <w:sz w:val="30"/>
          <w:szCs w:val="30"/>
        </w:rPr>
        <w:t xml:space="preserve">Retired principal of Vacherie Elementary School with 35 years of service, he died at 7:45 a.m. Sunday, Feb. 6, 2000, in Donaldsonville. He was 88, a longtime resident of St. James, a resident of Donaldsonville for the past 3½ years and a native of Iberville Parish. </w:t>
      </w:r>
      <w:proofErr w:type="gramStart"/>
      <w:r w:rsidRPr="001925DB">
        <w:rPr>
          <w:color w:val="000000"/>
          <w:sz w:val="30"/>
          <w:szCs w:val="30"/>
        </w:rPr>
        <w:t xml:space="preserve">Visiting at St. Francis of Assisi Catholic Church, Donaldsonville, from 8 a.m. until Mass of Christian Burial at 11 a.m. Tuesday, celebrated by the Rev. Michael </w:t>
      </w:r>
      <w:proofErr w:type="spellStart"/>
      <w:r w:rsidRPr="001925DB">
        <w:rPr>
          <w:color w:val="000000"/>
          <w:sz w:val="30"/>
          <w:szCs w:val="30"/>
        </w:rPr>
        <w:t>Galea</w:t>
      </w:r>
      <w:proofErr w:type="spellEnd"/>
      <w:r w:rsidRPr="001925DB">
        <w:rPr>
          <w:color w:val="000000"/>
          <w:sz w:val="30"/>
          <w:szCs w:val="30"/>
        </w:rPr>
        <w:t>.</w:t>
      </w:r>
      <w:proofErr w:type="gramEnd"/>
      <w:r w:rsidRPr="001925DB">
        <w:rPr>
          <w:color w:val="000000"/>
          <w:sz w:val="30"/>
          <w:szCs w:val="30"/>
        </w:rPr>
        <w:t xml:space="preserve"> </w:t>
      </w:r>
      <w:proofErr w:type="gramStart"/>
      <w:r w:rsidRPr="001925DB">
        <w:rPr>
          <w:color w:val="000000"/>
          <w:sz w:val="30"/>
          <w:szCs w:val="30"/>
        </w:rPr>
        <w:t>Entombment in Our Lady of Peace Mausoleum, Vacherie.</w:t>
      </w:r>
      <w:proofErr w:type="gramEnd"/>
      <w:r w:rsidRPr="001925DB">
        <w:rPr>
          <w:color w:val="000000"/>
          <w:sz w:val="30"/>
          <w:szCs w:val="30"/>
        </w:rPr>
        <w:t xml:space="preserve"> Survived by his wife of 61 years, </w:t>
      </w:r>
      <w:proofErr w:type="spellStart"/>
      <w:r w:rsidRPr="001925DB">
        <w:rPr>
          <w:color w:val="000000"/>
          <w:sz w:val="30"/>
          <w:szCs w:val="30"/>
        </w:rPr>
        <w:t>Lelia</w:t>
      </w:r>
      <w:proofErr w:type="spellEnd"/>
      <w:r w:rsidRPr="001925DB">
        <w:rPr>
          <w:color w:val="000000"/>
          <w:sz w:val="30"/>
          <w:szCs w:val="30"/>
        </w:rPr>
        <w:t xml:space="preserve"> </w:t>
      </w:r>
      <w:proofErr w:type="spellStart"/>
      <w:r w:rsidRPr="001925DB">
        <w:rPr>
          <w:color w:val="000000"/>
          <w:sz w:val="30"/>
          <w:szCs w:val="30"/>
        </w:rPr>
        <w:t>Charlet</w:t>
      </w:r>
      <w:proofErr w:type="spellEnd"/>
      <w:r w:rsidRPr="001925DB">
        <w:rPr>
          <w:color w:val="000000"/>
          <w:sz w:val="30"/>
          <w:szCs w:val="30"/>
        </w:rPr>
        <w:t xml:space="preserve"> </w:t>
      </w:r>
      <w:proofErr w:type="spellStart"/>
      <w:r w:rsidRPr="001925DB">
        <w:rPr>
          <w:color w:val="000000"/>
          <w:sz w:val="30"/>
          <w:szCs w:val="30"/>
        </w:rPr>
        <w:t>Granier</w:t>
      </w:r>
      <w:proofErr w:type="spellEnd"/>
      <w:r w:rsidRPr="001925DB">
        <w:rPr>
          <w:color w:val="000000"/>
          <w:sz w:val="30"/>
          <w:szCs w:val="30"/>
        </w:rPr>
        <w:t xml:space="preserve">, Donaldsonville; two daughters, Juanita G. Quaid, Donaldsonville, and Janet G. </w:t>
      </w:r>
      <w:proofErr w:type="spellStart"/>
      <w:r w:rsidRPr="001925DB">
        <w:rPr>
          <w:color w:val="000000"/>
          <w:sz w:val="30"/>
          <w:szCs w:val="30"/>
        </w:rPr>
        <w:t>Boza</w:t>
      </w:r>
      <w:proofErr w:type="spellEnd"/>
      <w:r w:rsidRPr="001925DB">
        <w:rPr>
          <w:color w:val="000000"/>
          <w:sz w:val="30"/>
          <w:szCs w:val="30"/>
        </w:rPr>
        <w:t xml:space="preserve">, Tampa, Fla.; three sons, Joseph </w:t>
      </w:r>
      <w:proofErr w:type="spellStart"/>
      <w:r w:rsidRPr="001925DB">
        <w:rPr>
          <w:color w:val="000000"/>
          <w:sz w:val="30"/>
          <w:szCs w:val="30"/>
        </w:rPr>
        <w:t>Granier</w:t>
      </w:r>
      <w:proofErr w:type="spellEnd"/>
      <w:r w:rsidRPr="001925DB">
        <w:rPr>
          <w:color w:val="000000"/>
          <w:sz w:val="30"/>
          <w:szCs w:val="30"/>
        </w:rPr>
        <w:t xml:space="preserve"> Jr., Baton Rouge, David </w:t>
      </w:r>
      <w:proofErr w:type="spellStart"/>
      <w:r w:rsidRPr="001925DB">
        <w:rPr>
          <w:color w:val="000000"/>
          <w:sz w:val="30"/>
          <w:szCs w:val="30"/>
        </w:rPr>
        <w:t>Granier</w:t>
      </w:r>
      <w:proofErr w:type="spellEnd"/>
      <w:r w:rsidRPr="001925DB">
        <w:rPr>
          <w:color w:val="000000"/>
          <w:sz w:val="30"/>
          <w:szCs w:val="30"/>
        </w:rPr>
        <w:t xml:space="preserve">, Vacherie, and Richard </w:t>
      </w:r>
      <w:proofErr w:type="spellStart"/>
      <w:r w:rsidRPr="001925DB">
        <w:rPr>
          <w:color w:val="000000"/>
          <w:sz w:val="30"/>
          <w:szCs w:val="30"/>
        </w:rPr>
        <w:t>Granier</w:t>
      </w:r>
      <w:proofErr w:type="spellEnd"/>
      <w:r w:rsidRPr="001925DB">
        <w:rPr>
          <w:color w:val="000000"/>
          <w:sz w:val="30"/>
          <w:szCs w:val="30"/>
        </w:rPr>
        <w:t xml:space="preserve">, Arvada, Colo.; two sisters, Stella G. Gravois, Baton Rouge, and Evelyn G. </w:t>
      </w:r>
      <w:proofErr w:type="spellStart"/>
      <w:r w:rsidRPr="001925DB">
        <w:rPr>
          <w:color w:val="000000"/>
          <w:sz w:val="30"/>
          <w:szCs w:val="30"/>
        </w:rPr>
        <w:t>Comeaux</w:t>
      </w:r>
      <w:proofErr w:type="spellEnd"/>
      <w:r w:rsidRPr="001925DB">
        <w:rPr>
          <w:color w:val="000000"/>
          <w:sz w:val="30"/>
          <w:szCs w:val="30"/>
        </w:rPr>
        <w:t xml:space="preserve">, Oakdale; a brother, Luke </w:t>
      </w:r>
      <w:proofErr w:type="spellStart"/>
      <w:r w:rsidRPr="001925DB">
        <w:rPr>
          <w:color w:val="000000"/>
          <w:sz w:val="30"/>
          <w:szCs w:val="30"/>
        </w:rPr>
        <w:t>Granier</w:t>
      </w:r>
      <w:proofErr w:type="spellEnd"/>
      <w:r w:rsidRPr="001925DB">
        <w:rPr>
          <w:color w:val="000000"/>
          <w:sz w:val="30"/>
          <w:szCs w:val="30"/>
        </w:rPr>
        <w:t xml:space="preserve"> Jr., St. James; 10 grandchildren; and two great-grandsons. </w:t>
      </w:r>
      <w:proofErr w:type="gramStart"/>
      <w:r w:rsidRPr="001925DB">
        <w:rPr>
          <w:color w:val="000000"/>
          <w:sz w:val="30"/>
          <w:szCs w:val="30"/>
        </w:rPr>
        <w:t>Preceded</w:t>
      </w:r>
      <w:proofErr w:type="gramEnd"/>
      <w:r w:rsidRPr="001925DB">
        <w:rPr>
          <w:color w:val="000000"/>
          <w:sz w:val="30"/>
          <w:szCs w:val="30"/>
        </w:rPr>
        <w:t xml:space="preserve"> in death by his parents, Luke Sr. and Mary Thibodeaux </w:t>
      </w:r>
      <w:proofErr w:type="spellStart"/>
      <w:r w:rsidRPr="001925DB">
        <w:rPr>
          <w:color w:val="000000"/>
          <w:sz w:val="30"/>
          <w:szCs w:val="30"/>
        </w:rPr>
        <w:t>Granier</w:t>
      </w:r>
      <w:proofErr w:type="spellEnd"/>
      <w:r w:rsidRPr="001925DB">
        <w:rPr>
          <w:color w:val="000000"/>
          <w:sz w:val="30"/>
          <w:szCs w:val="30"/>
        </w:rPr>
        <w:t xml:space="preserve">; two sisters; and four brothers. Before his retirement from the St. James Parish School Board, he served for several years as supervisor of the child welfare and attendance program. Special thanks to Dr. Chester Weimer and staff. </w:t>
      </w:r>
      <w:proofErr w:type="spellStart"/>
      <w:proofErr w:type="gramStart"/>
      <w:r w:rsidRPr="001925DB">
        <w:rPr>
          <w:color w:val="000000"/>
          <w:sz w:val="30"/>
          <w:szCs w:val="30"/>
        </w:rPr>
        <w:t>Ourso</w:t>
      </w:r>
      <w:proofErr w:type="spellEnd"/>
      <w:r w:rsidRPr="001925DB">
        <w:rPr>
          <w:color w:val="000000"/>
          <w:sz w:val="30"/>
          <w:szCs w:val="30"/>
        </w:rPr>
        <w:t xml:space="preserve"> Funeral Home, Donaldsonville, in charge of arrangements.</w:t>
      </w:r>
      <w:proofErr w:type="gramEnd"/>
    </w:p>
    <w:p w:rsidR="008A4178" w:rsidRPr="001925DB" w:rsidRDefault="001925DB" w:rsidP="001925DB">
      <w:pPr>
        <w:spacing w:after="0" w:line="240" w:lineRule="auto"/>
        <w:rPr>
          <w:rFonts w:cstheme="minorHAnsi"/>
          <w:iCs/>
          <w:sz w:val="30"/>
          <w:szCs w:val="30"/>
        </w:rPr>
      </w:pPr>
      <w:r w:rsidRPr="001925DB">
        <w:rPr>
          <w:color w:val="000000"/>
          <w:sz w:val="30"/>
          <w:szCs w:val="30"/>
        </w:rPr>
        <w:br/>
      </w:r>
      <w:r w:rsidRPr="001925DB">
        <w:rPr>
          <w:iCs/>
          <w:color w:val="000000"/>
          <w:sz w:val="30"/>
          <w:szCs w:val="30"/>
        </w:rPr>
        <w:t xml:space="preserve">Advocate, </w:t>
      </w:r>
      <w:proofErr w:type="gramStart"/>
      <w:r w:rsidRPr="001925DB">
        <w:rPr>
          <w:iCs/>
          <w:color w:val="000000"/>
          <w:sz w:val="30"/>
          <w:szCs w:val="30"/>
        </w:rPr>
        <w:t>The</w:t>
      </w:r>
      <w:proofErr w:type="gramEnd"/>
      <w:r w:rsidRPr="001925DB">
        <w:rPr>
          <w:iCs/>
          <w:color w:val="000000"/>
          <w:sz w:val="30"/>
          <w:szCs w:val="30"/>
        </w:rPr>
        <w:t xml:space="preserve"> (Baton Rouge, LA) - Monday, February 7, 2000</w:t>
      </w:r>
      <w:r w:rsidRPr="001925DB">
        <w:rPr>
          <w:iCs/>
          <w:color w:val="000000"/>
          <w:sz w:val="30"/>
          <w:szCs w:val="30"/>
        </w:rPr>
        <w:br/>
        <w:t>Contributed by Jane Edson</w:t>
      </w:r>
      <w:bookmarkEnd w:id="0"/>
    </w:p>
    <w:sectPr w:rsidR="008A4178" w:rsidRPr="001925DB" w:rsidSect="001925D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225B31"/>
    <w:rsid w:val="0025326B"/>
    <w:rsid w:val="0026430C"/>
    <w:rsid w:val="002A05E3"/>
    <w:rsid w:val="002A28DB"/>
    <w:rsid w:val="00373353"/>
    <w:rsid w:val="004C2950"/>
    <w:rsid w:val="00504156"/>
    <w:rsid w:val="005B00A6"/>
    <w:rsid w:val="00645C61"/>
    <w:rsid w:val="00795F4D"/>
    <w:rsid w:val="007F324D"/>
    <w:rsid w:val="0081257E"/>
    <w:rsid w:val="008A4178"/>
    <w:rsid w:val="008B1E64"/>
    <w:rsid w:val="009E6220"/>
    <w:rsid w:val="00A44529"/>
    <w:rsid w:val="00AC0830"/>
    <w:rsid w:val="00BA6E17"/>
    <w:rsid w:val="00BB2039"/>
    <w:rsid w:val="00C5461E"/>
    <w:rsid w:val="00CC4250"/>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2022-10-03T19:16:00Z</dcterms:created>
  <dcterms:modified xsi:type="dcterms:W3CDTF">2022-10-03T19:16:00Z</dcterms:modified>
</cp:coreProperties>
</file>