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94C" w:rsidRPr="006621CE" w:rsidRDefault="006621CE" w:rsidP="006621CE">
      <w:pPr>
        <w:jc w:val="center"/>
        <w:rPr>
          <w:rFonts w:cstheme="minorHAnsi"/>
          <w:sz w:val="40"/>
          <w:szCs w:val="40"/>
        </w:rPr>
      </w:pPr>
      <w:r w:rsidRPr="006621CE">
        <w:rPr>
          <w:rFonts w:cstheme="minorHAnsi"/>
          <w:sz w:val="40"/>
          <w:szCs w:val="40"/>
        </w:rPr>
        <w:t>Luann (Tabor) Gravois</w:t>
      </w:r>
    </w:p>
    <w:p w:rsidR="006621CE" w:rsidRPr="006621CE" w:rsidRDefault="006621CE" w:rsidP="006621CE">
      <w:pPr>
        <w:jc w:val="center"/>
        <w:rPr>
          <w:rFonts w:cstheme="minorHAnsi"/>
          <w:sz w:val="40"/>
          <w:szCs w:val="40"/>
        </w:rPr>
      </w:pPr>
      <w:r w:rsidRPr="006621CE">
        <w:rPr>
          <w:rFonts w:cstheme="minorHAnsi"/>
          <w:sz w:val="40"/>
          <w:szCs w:val="40"/>
        </w:rPr>
        <w:t>December 11, 1954 – September 20, 2008</w:t>
      </w:r>
    </w:p>
    <w:p w:rsidR="006621CE" w:rsidRPr="006621CE" w:rsidRDefault="006621CE" w:rsidP="006621CE">
      <w:pPr>
        <w:jc w:val="center"/>
        <w:rPr>
          <w:rFonts w:cstheme="minorHAnsi"/>
          <w:sz w:val="30"/>
          <w:szCs w:val="30"/>
        </w:rPr>
      </w:pPr>
      <w:r w:rsidRPr="006621CE">
        <w:rPr>
          <w:rFonts w:cstheme="minorHAnsi"/>
          <w:noProof/>
          <w:sz w:val="30"/>
          <w:szCs w:val="30"/>
        </w:rPr>
        <w:drawing>
          <wp:inline distT="0" distB="0" distL="0" distR="0" wp14:anchorId="542E7042" wp14:editId="14957B61">
            <wp:extent cx="3495426" cy="29341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voisLuan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6519" cy="2935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21CE" w:rsidRPr="006621CE" w:rsidRDefault="006621CE" w:rsidP="006621CE">
      <w:pPr>
        <w:pStyle w:val="gntarbp"/>
        <w:shd w:val="clear" w:color="auto" w:fill="FFFFFF"/>
        <w:spacing w:before="0" w:beforeAutospacing="0" w:after="210" w:afterAutospacing="0"/>
        <w:rPr>
          <w:rFonts w:asciiTheme="minorHAnsi" w:hAnsiTheme="minorHAnsi" w:cstheme="minorHAnsi"/>
          <w:color w:val="303030"/>
          <w:sz w:val="30"/>
          <w:szCs w:val="30"/>
        </w:rPr>
      </w:pPr>
      <w:r w:rsidRPr="006621CE">
        <w:rPr>
          <w:rFonts w:asciiTheme="minorHAnsi" w:hAnsiTheme="minorHAnsi" w:cstheme="minorHAnsi"/>
          <w:color w:val="303030"/>
          <w:sz w:val="30"/>
          <w:szCs w:val="30"/>
        </w:rPr>
        <w:t>Luann Tabor Gravois, 53, a native and resident of Thibodaux, died at 6:10 p.m. Saturday, Sept. 20, 2008.</w:t>
      </w:r>
    </w:p>
    <w:p w:rsidR="006621CE" w:rsidRPr="006621CE" w:rsidRDefault="006621CE" w:rsidP="006621CE">
      <w:pPr>
        <w:pStyle w:val="gntarbp"/>
        <w:shd w:val="clear" w:color="auto" w:fill="FFFFFF"/>
        <w:spacing w:before="210" w:beforeAutospacing="0" w:after="210" w:afterAutospacing="0"/>
        <w:rPr>
          <w:rFonts w:asciiTheme="minorHAnsi" w:hAnsiTheme="minorHAnsi" w:cstheme="minorHAnsi"/>
          <w:color w:val="303030"/>
          <w:sz w:val="30"/>
          <w:szCs w:val="30"/>
        </w:rPr>
      </w:pPr>
      <w:r w:rsidRPr="006621CE">
        <w:rPr>
          <w:rFonts w:asciiTheme="minorHAnsi" w:hAnsiTheme="minorHAnsi" w:cstheme="minorHAnsi"/>
          <w:color w:val="303030"/>
          <w:sz w:val="30"/>
          <w:szCs w:val="30"/>
        </w:rPr>
        <w:t>Visitation will be from 10 a.m. to funeral time Thursday at St. John the Evangelist Catholic Church in Thibodaux. Mass will be at 11 a.m. Thursday at the church.</w:t>
      </w:r>
    </w:p>
    <w:p w:rsidR="006621CE" w:rsidRPr="006621CE" w:rsidRDefault="006621CE" w:rsidP="006621CE">
      <w:pPr>
        <w:pStyle w:val="gntarbp"/>
        <w:shd w:val="clear" w:color="auto" w:fill="FFFFFF"/>
        <w:spacing w:before="210" w:beforeAutospacing="0" w:after="210" w:afterAutospacing="0"/>
        <w:rPr>
          <w:rFonts w:asciiTheme="minorHAnsi" w:hAnsiTheme="minorHAnsi" w:cstheme="minorHAnsi"/>
          <w:color w:val="303030"/>
          <w:sz w:val="30"/>
          <w:szCs w:val="30"/>
        </w:rPr>
      </w:pPr>
      <w:r w:rsidRPr="006621CE">
        <w:rPr>
          <w:rFonts w:asciiTheme="minorHAnsi" w:hAnsiTheme="minorHAnsi" w:cstheme="minorHAnsi"/>
          <w:color w:val="303030"/>
          <w:sz w:val="30"/>
          <w:szCs w:val="30"/>
        </w:rPr>
        <w:t xml:space="preserve">She is survived by one son, Robert Gravois III; two daughters, </w:t>
      </w:r>
      <w:proofErr w:type="spellStart"/>
      <w:r w:rsidRPr="006621CE">
        <w:rPr>
          <w:rFonts w:asciiTheme="minorHAnsi" w:hAnsiTheme="minorHAnsi" w:cstheme="minorHAnsi"/>
          <w:color w:val="303030"/>
          <w:sz w:val="30"/>
          <w:szCs w:val="30"/>
        </w:rPr>
        <w:t>Nili</w:t>
      </w:r>
      <w:proofErr w:type="spellEnd"/>
      <w:r w:rsidRPr="006621CE">
        <w:rPr>
          <w:rFonts w:asciiTheme="minorHAnsi" w:hAnsiTheme="minorHAnsi" w:cstheme="minorHAnsi"/>
          <w:color w:val="303030"/>
          <w:sz w:val="30"/>
          <w:szCs w:val="30"/>
        </w:rPr>
        <w:t xml:space="preserve"> </w:t>
      </w:r>
      <w:proofErr w:type="spellStart"/>
      <w:r w:rsidRPr="006621CE">
        <w:rPr>
          <w:rFonts w:asciiTheme="minorHAnsi" w:hAnsiTheme="minorHAnsi" w:cstheme="minorHAnsi"/>
          <w:color w:val="303030"/>
          <w:sz w:val="30"/>
          <w:szCs w:val="30"/>
        </w:rPr>
        <w:t>Rougee</w:t>
      </w:r>
      <w:proofErr w:type="spellEnd"/>
      <w:r w:rsidRPr="006621CE">
        <w:rPr>
          <w:rFonts w:asciiTheme="minorHAnsi" w:hAnsiTheme="minorHAnsi" w:cstheme="minorHAnsi"/>
          <w:color w:val="303030"/>
          <w:sz w:val="30"/>
          <w:szCs w:val="30"/>
        </w:rPr>
        <w:t xml:space="preserve"> and husband, Randall, and </w:t>
      </w:r>
      <w:proofErr w:type="spellStart"/>
      <w:r w:rsidRPr="006621CE">
        <w:rPr>
          <w:rFonts w:asciiTheme="minorHAnsi" w:hAnsiTheme="minorHAnsi" w:cstheme="minorHAnsi"/>
          <w:color w:val="303030"/>
          <w:sz w:val="30"/>
          <w:szCs w:val="30"/>
        </w:rPr>
        <w:t>Shea</w:t>
      </w:r>
      <w:proofErr w:type="spellEnd"/>
      <w:r w:rsidRPr="006621CE">
        <w:rPr>
          <w:rFonts w:asciiTheme="minorHAnsi" w:hAnsiTheme="minorHAnsi" w:cstheme="minorHAnsi"/>
          <w:color w:val="303030"/>
          <w:sz w:val="30"/>
          <w:szCs w:val="30"/>
        </w:rPr>
        <w:t xml:space="preserve"> Gravois; and one sister, Sandy Tabor.</w:t>
      </w:r>
    </w:p>
    <w:p w:rsidR="006621CE" w:rsidRPr="006621CE" w:rsidRDefault="006621CE" w:rsidP="006621CE">
      <w:pPr>
        <w:pStyle w:val="gntarbp"/>
        <w:shd w:val="clear" w:color="auto" w:fill="FFFFFF"/>
        <w:spacing w:before="210" w:beforeAutospacing="0" w:after="210" w:afterAutospacing="0"/>
        <w:rPr>
          <w:rFonts w:asciiTheme="minorHAnsi" w:hAnsiTheme="minorHAnsi" w:cstheme="minorHAnsi"/>
          <w:color w:val="303030"/>
          <w:sz w:val="30"/>
          <w:szCs w:val="30"/>
        </w:rPr>
      </w:pPr>
      <w:r w:rsidRPr="006621CE">
        <w:rPr>
          <w:rFonts w:asciiTheme="minorHAnsi" w:hAnsiTheme="minorHAnsi" w:cstheme="minorHAnsi"/>
          <w:color w:val="303030"/>
          <w:sz w:val="30"/>
          <w:szCs w:val="30"/>
        </w:rPr>
        <w:t>She was preceded in death by her parents, Louis Tabor and Gloria Reynolds Tabor.</w:t>
      </w:r>
    </w:p>
    <w:p w:rsidR="006621CE" w:rsidRPr="006621CE" w:rsidRDefault="006621CE" w:rsidP="006621CE">
      <w:pPr>
        <w:pStyle w:val="gntarbp"/>
        <w:shd w:val="clear" w:color="auto" w:fill="FFFFFF"/>
        <w:spacing w:before="210" w:beforeAutospacing="0" w:after="210" w:afterAutospacing="0"/>
        <w:rPr>
          <w:rFonts w:asciiTheme="minorHAnsi" w:hAnsiTheme="minorHAnsi" w:cstheme="minorHAnsi"/>
          <w:color w:val="303030"/>
          <w:sz w:val="30"/>
          <w:szCs w:val="30"/>
        </w:rPr>
      </w:pPr>
      <w:r w:rsidRPr="006621CE">
        <w:rPr>
          <w:rFonts w:asciiTheme="minorHAnsi" w:hAnsiTheme="minorHAnsi" w:cstheme="minorHAnsi"/>
          <w:color w:val="303030"/>
          <w:sz w:val="30"/>
          <w:szCs w:val="30"/>
        </w:rPr>
        <w:t>Thibodaux Funeral Home is in charge of arrangements.</w:t>
      </w:r>
    </w:p>
    <w:p w:rsidR="006621CE" w:rsidRPr="006621CE" w:rsidRDefault="006621CE" w:rsidP="006621CE">
      <w:pPr>
        <w:spacing w:after="0"/>
        <w:rPr>
          <w:rFonts w:cstheme="minorHAnsi"/>
          <w:sz w:val="30"/>
          <w:szCs w:val="30"/>
        </w:rPr>
      </w:pPr>
      <w:bookmarkStart w:id="0" w:name="_GoBack"/>
      <w:r w:rsidRPr="006621CE">
        <w:rPr>
          <w:rFonts w:cstheme="minorHAnsi"/>
          <w:sz w:val="30"/>
          <w:szCs w:val="30"/>
        </w:rPr>
        <w:t>Houmatoday.com</w:t>
      </w:r>
    </w:p>
    <w:p w:rsidR="006621CE" w:rsidRPr="006621CE" w:rsidRDefault="006621CE" w:rsidP="006621CE">
      <w:pPr>
        <w:spacing w:after="0"/>
        <w:rPr>
          <w:rFonts w:cstheme="minorHAnsi"/>
          <w:sz w:val="30"/>
          <w:szCs w:val="30"/>
        </w:rPr>
      </w:pPr>
      <w:r w:rsidRPr="006621CE">
        <w:rPr>
          <w:rFonts w:cstheme="minorHAnsi"/>
          <w:sz w:val="30"/>
          <w:szCs w:val="30"/>
        </w:rPr>
        <w:t>September 24, 2008</w:t>
      </w:r>
      <w:bookmarkEnd w:id="0"/>
    </w:p>
    <w:sectPr w:rsidR="006621CE" w:rsidRPr="006621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1CE"/>
    <w:rsid w:val="0027494C"/>
    <w:rsid w:val="0066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2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1CE"/>
    <w:rPr>
      <w:rFonts w:ascii="Tahoma" w:hAnsi="Tahoma" w:cs="Tahoma"/>
      <w:sz w:val="16"/>
      <w:szCs w:val="16"/>
    </w:rPr>
  </w:style>
  <w:style w:type="paragraph" w:customStyle="1" w:styleId="gntarbp">
    <w:name w:val="gnt_ar_b_p"/>
    <w:basedOn w:val="Normal"/>
    <w:rsid w:val="00662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2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1CE"/>
    <w:rPr>
      <w:rFonts w:ascii="Tahoma" w:hAnsi="Tahoma" w:cs="Tahoma"/>
      <w:sz w:val="16"/>
      <w:szCs w:val="16"/>
    </w:rPr>
  </w:style>
  <w:style w:type="paragraph" w:customStyle="1" w:styleId="gntarbp">
    <w:name w:val="gnt_ar_b_p"/>
    <w:basedOn w:val="Normal"/>
    <w:rsid w:val="00662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7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1</cp:revision>
  <dcterms:created xsi:type="dcterms:W3CDTF">2022-10-05T12:53:00Z</dcterms:created>
  <dcterms:modified xsi:type="dcterms:W3CDTF">2022-10-05T14:37:00Z</dcterms:modified>
</cp:coreProperties>
</file>