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8A392F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Stella May (</w:t>
      </w:r>
      <w:proofErr w:type="spellStart"/>
      <w:r>
        <w:rPr>
          <w:sz w:val="40"/>
          <w:szCs w:val="40"/>
        </w:rPr>
        <w:t>Granier</w:t>
      </w:r>
      <w:proofErr w:type="spellEnd"/>
      <w:r>
        <w:rPr>
          <w:sz w:val="40"/>
          <w:szCs w:val="40"/>
        </w:rPr>
        <w:t>)</w:t>
      </w:r>
      <w:r w:rsidR="007B109C">
        <w:rPr>
          <w:sz w:val="40"/>
          <w:szCs w:val="40"/>
        </w:rPr>
        <w:t xml:space="preserve"> Gravois</w:t>
      </w:r>
    </w:p>
    <w:p w:rsidR="008A4178" w:rsidRDefault="008A392F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22, 1913 – April 29, 2007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8A392F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227056" cy="2851444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oisPierreAStellaMGran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550" cy="285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8A392F" w:rsidRPr="008A392F" w:rsidRDefault="008A392F" w:rsidP="008A392F">
      <w:pPr>
        <w:spacing w:after="0" w:line="240" w:lineRule="auto"/>
        <w:rPr>
          <w:color w:val="000000"/>
          <w:sz w:val="30"/>
          <w:szCs w:val="30"/>
        </w:rPr>
      </w:pPr>
      <w:r w:rsidRPr="008A392F">
        <w:rPr>
          <w:color w:val="000000"/>
          <w:sz w:val="30"/>
          <w:szCs w:val="30"/>
        </w:rPr>
        <w:t xml:space="preserve">Stella </w:t>
      </w:r>
      <w:proofErr w:type="spellStart"/>
      <w:r w:rsidRPr="008A392F">
        <w:rPr>
          <w:color w:val="000000"/>
          <w:sz w:val="30"/>
          <w:szCs w:val="30"/>
        </w:rPr>
        <w:t>Granier</w:t>
      </w:r>
      <w:proofErr w:type="spellEnd"/>
      <w:r w:rsidRPr="008A392F">
        <w:rPr>
          <w:color w:val="000000"/>
          <w:sz w:val="30"/>
          <w:szCs w:val="30"/>
        </w:rPr>
        <w:t xml:space="preserve"> Gravois, a retired teacher in the St. James Parish school system with 34 years of service and a resident of Vacherie, died Sunday, April 29, 2007, at 7:15 p.m. She was 93, born Dec. 22, 1913, in St. James. Visiting at Our Lady of Peace Catholic Church, Vacherie, on Thursday, May 3, from 8 a.m. until Mass of Christian Burial at 11 a.m. Interment in the church cemetery. </w:t>
      </w:r>
      <w:proofErr w:type="gramStart"/>
      <w:r w:rsidRPr="008A392F">
        <w:rPr>
          <w:color w:val="000000"/>
          <w:sz w:val="30"/>
          <w:szCs w:val="30"/>
        </w:rPr>
        <w:t xml:space="preserve">Survived by her daughters and sons-in-law, Mary G. and Daniel </w:t>
      </w:r>
      <w:proofErr w:type="spellStart"/>
      <w:r w:rsidRPr="008A392F">
        <w:rPr>
          <w:color w:val="000000"/>
          <w:sz w:val="30"/>
          <w:szCs w:val="30"/>
        </w:rPr>
        <w:t>Mowrey</w:t>
      </w:r>
      <w:proofErr w:type="spellEnd"/>
      <w:r w:rsidRPr="008A392F">
        <w:rPr>
          <w:color w:val="000000"/>
          <w:sz w:val="30"/>
          <w:szCs w:val="30"/>
        </w:rPr>
        <w:t xml:space="preserve"> and Joyce Anne G. and Kenneth Bakke; brother, Luke "Duck" </w:t>
      </w:r>
      <w:proofErr w:type="spellStart"/>
      <w:r w:rsidRPr="008A392F">
        <w:rPr>
          <w:color w:val="000000"/>
          <w:sz w:val="30"/>
          <w:szCs w:val="30"/>
        </w:rPr>
        <w:t>Granier</w:t>
      </w:r>
      <w:proofErr w:type="spellEnd"/>
      <w:r w:rsidRPr="008A392F">
        <w:rPr>
          <w:color w:val="000000"/>
          <w:sz w:val="30"/>
          <w:szCs w:val="30"/>
        </w:rPr>
        <w:t>; and four grandchildren.</w:t>
      </w:r>
      <w:proofErr w:type="gramEnd"/>
      <w:r w:rsidRPr="008A392F">
        <w:rPr>
          <w:color w:val="000000"/>
          <w:sz w:val="30"/>
          <w:szCs w:val="30"/>
        </w:rPr>
        <w:t xml:space="preserve"> Preceded in death by her husband, Pierre Gravois; parents, Luke </w:t>
      </w:r>
      <w:proofErr w:type="spellStart"/>
      <w:r w:rsidRPr="008A392F">
        <w:rPr>
          <w:color w:val="000000"/>
          <w:sz w:val="30"/>
          <w:szCs w:val="30"/>
        </w:rPr>
        <w:t>Granier</w:t>
      </w:r>
      <w:proofErr w:type="spellEnd"/>
      <w:r w:rsidRPr="008A392F">
        <w:rPr>
          <w:color w:val="000000"/>
          <w:sz w:val="30"/>
          <w:szCs w:val="30"/>
        </w:rPr>
        <w:t xml:space="preserve"> Sr. and Mary Elizabeth Thibodeaux </w:t>
      </w:r>
      <w:proofErr w:type="spellStart"/>
      <w:r w:rsidRPr="008A392F">
        <w:rPr>
          <w:color w:val="000000"/>
          <w:sz w:val="30"/>
          <w:szCs w:val="30"/>
        </w:rPr>
        <w:t>Granier</w:t>
      </w:r>
      <w:proofErr w:type="spellEnd"/>
      <w:r w:rsidRPr="008A392F">
        <w:rPr>
          <w:color w:val="000000"/>
          <w:sz w:val="30"/>
          <w:szCs w:val="30"/>
        </w:rPr>
        <w:t xml:space="preserve">; brothers, Louis, Charles, Joseph, John and James </w:t>
      </w:r>
      <w:proofErr w:type="spellStart"/>
      <w:r w:rsidRPr="008A392F">
        <w:rPr>
          <w:color w:val="000000"/>
          <w:sz w:val="30"/>
          <w:szCs w:val="30"/>
        </w:rPr>
        <w:t>Granier</w:t>
      </w:r>
      <w:proofErr w:type="spellEnd"/>
      <w:r w:rsidRPr="008A392F">
        <w:rPr>
          <w:color w:val="000000"/>
          <w:sz w:val="30"/>
          <w:szCs w:val="30"/>
        </w:rPr>
        <w:t xml:space="preserve">; and sisters, Sister Mary Felicitas </w:t>
      </w:r>
      <w:proofErr w:type="spellStart"/>
      <w:r w:rsidRPr="008A392F">
        <w:rPr>
          <w:color w:val="000000"/>
          <w:sz w:val="30"/>
          <w:szCs w:val="30"/>
        </w:rPr>
        <w:t>Granier</w:t>
      </w:r>
      <w:proofErr w:type="spellEnd"/>
      <w:r w:rsidRPr="008A392F">
        <w:rPr>
          <w:color w:val="000000"/>
          <w:sz w:val="30"/>
          <w:szCs w:val="30"/>
        </w:rPr>
        <w:t xml:space="preserve">, Evelyn </w:t>
      </w:r>
      <w:proofErr w:type="spellStart"/>
      <w:r w:rsidRPr="008A392F">
        <w:rPr>
          <w:color w:val="000000"/>
          <w:sz w:val="30"/>
          <w:szCs w:val="30"/>
        </w:rPr>
        <w:t>Comeau</w:t>
      </w:r>
      <w:proofErr w:type="spellEnd"/>
      <w:r w:rsidRPr="008A392F">
        <w:rPr>
          <w:color w:val="000000"/>
          <w:sz w:val="30"/>
          <w:szCs w:val="30"/>
        </w:rPr>
        <w:t xml:space="preserve"> and Edith </w:t>
      </w:r>
      <w:proofErr w:type="spellStart"/>
      <w:r w:rsidRPr="008A392F">
        <w:rPr>
          <w:color w:val="000000"/>
          <w:sz w:val="30"/>
          <w:szCs w:val="30"/>
        </w:rPr>
        <w:t>Shaheen</w:t>
      </w:r>
      <w:proofErr w:type="spellEnd"/>
      <w:r w:rsidRPr="008A392F">
        <w:rPr>
          <w:color w:val="000000"/>
          <w:sz w:val="30"/>
          <w:szCs w:val="30"/>
        </w:rPr>
        <w:t>. Landry's Funeral Home, Thibodeaux, is in charge of arrangements.</w:t>
      </w:r>
    </w:p>
    <w:p w:rsidR="008A392F" w:rsidRPr="008A392F" w:rsidRDefault="008A392F" w:rsidP="008A392F">
      <w:pPr>
        <w:spacing w:after="0" w:line="240" w:lineRule="auto"/>
        <w:rPr>
          <w:iCs/>
          <w:color w:val="000000"/>
          <w:sz w:val="30"/>
          <w:szCs w:val="30"/>
        </w:rPr>
      </w:pPr>
      <w:r w:rsidRPr="008A392F">
        <w:rPr>
          <w:color w:val="000000"/>
          <w:sz w:val="30"/>
          <w:szCs w:val="30"/>
        </w:rPr>
        <w:br/>
      </w:r>
      <w:r w:rsidRPr="008A392F">
        <w:rPr>
          <w:iCs/>
          <w:color w:val="000000"/>
          <w:sz w:val="30"/>
          <w:szCs w:val="30"/>
        </w:rPr>
        <w:t>The Advocate, Baton Rouge, L</w:t>
      </w:r>
      <w:r w:rsidRPr="008A392F">
        <w:rPr>
          <w:iCs/>
          <w:color w:val="000000"/>
          <w:sz w:val="30"/>
          <w:szCs w:val="30"/>
        </w:rPr>
        <w:t>ouisiana</w:t>
      </w:r>
    </w:p>
    <w:p w:rsidR="008A4178" w:rsidRPr="008A392F" w:rsidRDefault="008A392F" w:rsidP="008A392F">
      <w:pPr>
        <w:spacing w:after="0" w:line="240" w:lineRule="auto"/>
        <w:rPr>
          <w:rFonts w:cstheme="minorHAnsi"/>
          <w:iCs/>
          <w:sz w:val="30"/>
          <w:szCs w:val="30"/>
        </w:rPr>
      </w:pPr>
      <w:r w:rsidRPr="008A392F">
        <w:rPr>
          <w:iCs/>
          <w:color w:val="000000"/>
          <w:sz w:val="30"/>
          <w:szCs w:val="30"/>
        </w:rPr>
        <w:t xml:space="preserve"> May 2, 2007</w:t>
      </w:r>
    </w:p>
    <w:sectPr w:rsidR="008A4178" w:rsidRPr="008A392F" w:rsidSect="001B3D6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925DB"/>
    <w:rsid w:val="001B3D6A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A1FA5"/>
    <w:rsid w:val="007B109C"/>
    <w:rsid w:val="007F324D"/>
    <w:rsid w:val="0081257E"/>
    <w:rsid w:val="008A392F"/>
    <w:rsid w:val="008A4178"/>
    <w:rsid w:val="008B1E64"/>
    <w:rsid w:val="00975D20"/>
    <w:rsid w:val="009E6220"/>
    <w:rsid w:val="00A44529"/>
    <w:rsid w:val="00AC0830"/>
    <w:rsid w:val="00BA6E17"/>
    <w:rsid w:val="00BB2039"/>
    <w:rsid w:val="00C5461E"/>
    <w:rsid w:val="00CC4250"/>
    <w:rsid w:val="00E00A35"/>
    <w:rsid w:val="00E641A3"/>
    <w:rsid w:val="00ED0264"/>
    <w:rsid w:val="00F00F3F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2022-10-03T20:01:00Z</dcterms:created>
  <dcterms:modified xsi:type="dcterms:W3CDTF">2022-10-03T20:01:00Z</dcterms:modified>
</cp:coreProperties>
</file>