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033070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Dudley John</w:t>
      </w:r>
      <w:r w:rsidR="00ED2ADC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ED2ADC">
        <w:rPr>
          <w:rFonts w:cstheme="minorHAnsi"/>
          <w:color w:val="36322D"/>
          <w:sz w:val="40"/>
          <w:szCs w:val="40"/>
          <w:shd w:val="clear" w:color="auto" w:fill="FAFAFA"/>
        </w:rPr>
        <w:t>Labat</w:t>
      </w:r>
      <w:proofErr w:type="spellEnd"/>
    </w:p>
    <w:p w:rsidR="0062362C" w:rsidRPr="0016412D" w:rsidRDefault="00C10A67" w:rsidP="00C10A67">
      <w:pPr>
        <w:pStyle w:val="ListParagraph"/>
        <w:spacing w:after="0" w:line="240" w:lineRule="auto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        </w:t>
      </w:r>
      <w:r w:rsidR="00033070">
        <w:rPr>
          <w:rFonts w:cstheme="minorHAnsi"/>
          <w:color w:val="36322D"/>
          <w:sz w:val="40"/>
          <w:szCs w:val="40"/>
          <w:shd w:val="clear" w:color="auto" w:fill="FAFAFA"/>
        </w:rPr>
        <w:t>September 14, 1928 – July 24, 2004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ED2ADC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947794" cy="1974332"/>
            <wp:effectExtent l="0" t="0" r="508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481" cy="198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486B" w:rsidRPr="006D0E55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6D0E55" w:rsidRPr="00033070" w:rsidRDefault="00033070" w:rsidP="00033070">
      <w:pPr>
        <w:spacing w:after="0" w:line="240" w:lineRule="auto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A retired machinist for 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Graugnard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 Farms Inc. and a resident of St. </w:t>
      </w:r>
      <w:proofErr w:type="gram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James,</w:t>
      </w:r>
      <w:proofErr w:type="gram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 was 75 and a native of Vacherie. </w:t>
      </w:r>
      <w:r w:rsidRPr="00033070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a U.S. Army veteran of the Korean conflict. </w:t>
      </w:r>
      <w:r w:rsidRPr="00033070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Survived by a daughter and son-in-law, Rosemary and Michael Sullivan, Many; two sons and daughters-in-law, Gerard and Nancy 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 of Milton and Francis and Ann 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 of Houma; a brother, Lester 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 of Chalmette; grandchildren, Elizabeth and Jody LeBlanc, Chrissie and Stacy Albert, Christopher and Patrick 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Becky, Adam and John Sullivan; and three great-grandchildren, Spencer and Madison LeBlanc and Payton Albert. </w:t>
      </w:r>
      <w:r w:rsidRPr="00033070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Preceded in death by his wife, Marguerite Mary 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Abadie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; a daughter, Wanda Ann 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; parents, Richard and Selma 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; two sisters, Alice 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Becnel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Mae Simon; and brothers, Richard "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Ikie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," Rumsey, Claude, Sidney "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Beb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" and Ray </w:t>
      </w:r>
      <w:proofErr w:type="spellStart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Labat</w:t>
      </w:r>
      <w:proofErr w:type="spellEnd"/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r w:rsidRPr="00033070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He was a member of Vacherie Knights of Columbus Council 1514 for 57 years.</w:t>
      </w:r>
    </w:p>
    <w:p w:rsidR="00033070" w:rsidRPr="00033070" w:rsidRDefault="00033070" w:rsidP="00033070">
      <w:pPr>
        <w:spacing w:after="0" w:line="240" w:lineRule="auto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33070" w:rsidRPr="00033070" w:rsidRDefault="00033070" w:rsidP="00033070">
      <w:pPr>
        <w:spacing w:after="0" w:line="240" w:lineRule="auto"/>
        <w:textAlignment w:val="baseline"/>
        <w:rPr>
          <w:rFonts w:cstheme="minorHAnsi"/>
          <w:sz w:val="30"/>
          <w:szCs w:val="30"/>
        </w:rPr>
      </w:pPr>
      <w:r w:rsidRPr="00033070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033070" w:rsidRPr="00033070" w:rsidSect="00E90322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16412D"/>
    <w:rsid w:val="00175930"/>
    <w:rsid w:val="001C4209"/>
    <w:rsid w:val="001D524B"/>
    <w:rsid w:val="00440AAC"/>
    <w:rsid w:val="00527D11"/>
    <w:rsid w:val="0062362C"/>
    <w:rsid w:val="0065694D"/>
    <w:rsid w:val="006D0E55"/>
    <w:rsid w:val="00A61463"/>
    <w:rsid w:val="00BC5EED"/>
    <w:rsid w:val="00C10A67"/>
    <w:rsid w:val="00C80C29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2020-03-09T13:30:00Z</dcterms:created>
  <dcterms:modified xsi:type="dcterms:W3CDTF">2020-03-09T13:30:00Z</dcterms:modified>
</cp:coreProperties>
</file>