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554BD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Benoit Joseph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Tregre</w:t>
      </w:r>
      <w:proofErr w:type="spellEnd"/>
    </w:p>
    <w:p w:rsidR="00131FBE" w:rsidRPr="00BE14D5" w:rsidRDefault="00554BD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13, 1922 – May 1, 2005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554BDF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5943600" cy="2321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greBenoitJTheolaineOckm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DF" w:rsidRDefault="00554BDF" w:rsidP="00554BDF">
      <w:pPr>
        <w:rPr>
          <w:sz w:val="30"/>
          <w:szCs w:val="30"/>
        </w:rPr>
      </w:pP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U.S., Veterans' Gravesites, ca.1775-2019</w:t>
      </w: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Name:</w:t>
      </w:r>
      <w:r w:rsidRPr="00365C22">
        <w:rPr>
          <w:sz w:val="30"/>
          <w:szCs w:val="30"/>
        </w:rPr>
        <w:tab/>
        <w:t xml:space="preserve">Benoit Joseph </w:t>
      </w:r>
      <w:proofErr w:type="spellStart"/>
      <w:r w:rsidRPr="00365C22">
        <w:rPr>
          <w:sz w:val="30"/>
          <w:szCs w:val="30"/>
        </w:rPr>
        <w:t>Tregre</w:t>
      </w:r>
      <w:proofErr w:type="spellEnd"/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Death Age:</w:t>
      </w:r>
      <w:r w:rsidRPr="00365C22">
        <w:rPr>
          <w:sz w:val="30"/>
          <w:szCs w:val="30"/>
        </w:rPr>
        <w:tab/>
        <w:t>82</w:t>
      </w: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Birth Date:</w:t>
      </w:r>
      <w:r w:rsidRPr="00365C22">
        <w:rPr>
          <w:sz w:val="30"/>
          <w:szCs w:val="30"/>
        </w:rPr>
        <w:tab/>
        <w:t>13 Oct 1922</w:t>
      </w: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Death Date:</w:t>
      </w:r>
      <w:r w:rsidRPr="00365C22">
        <w:rPr>
          <w:sz w:val="30"/>
          <w:szCs w:val="30"/>
        </w:rPr>
        <w:tab/>
        <w:t>1 May 2005</w:t>
      </w: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Interment Place:</w:t>
      </w:r>
      <w:r w:rsidRPr="00365C22">
        <w:rPr>
          <w:sz w:val="30"/>
          <w:szCs w:val="30"/>
        </w:rPr>
        <w:tab/>
        <w:t>Louisiana, USA</w:t>
      </w: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Cemetery Address:</w:t>
      </w:r>
      <w:r w:rsidRPr="00365C22">
        <w:rPr>
          <w:sz w:val="30"/>
          <w:szCs w:val="30"/>
        </w:rPr>
        <w:tab/>
        <w:t>13281 Louisiana Hwy 644 Vacherie, La 70090</w:t>
      </w:r>
    </w:p>
    <w:p w:rsidR="00365C22" w:rsidRPr="00365C22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Cemetery:</w:t>
      </w:r>
      <w:r w:rsidRPr="00365C22">
        <w:rPr>
          <w:sz w:val="30"/>
          <w:szCs w:val="30"/>
        </w:rPr>
        <w:tab/>
        <w:t>Our Lady of Peace Church Cemetery</w:t>
      </w:r>
    </w:p>
    <w:p w:rsidR="00245D30" w:rsidRPr="00ED673A" w:rsidRDefault="00365C22" w:rsidP="00365C22">
      <w:pPr>
        <w:spacing w:after="0" w:line="240" w:lineRule="auto"/>
        <w:rPr>
          <w:sz w:val="30"/>
          <w:szCs w:val="30"/>
        </w:rPr>
      </w:pPr>
      <w:r w:rsidRPr="00365C22">
        <w:rPr>
          <w:sz w:val="30"/>
          <w:szCs w:val="30"/>
        </w:rPr>
        <w:t>Notes:</w:t>
      </w:r>
      <w:r w:rsidRPr="00365C22">
        <w:rPr>
          <w:sz w:val="30"/>
          <w:szCs w:val="30"/>
        </w:rPr>
        <w:tab/>
        <w:t>US Army World War II</w:t>
      </w:r>
      <w:bookmarkStart w:id="0" w:name="_GoBack"/>
      <w:bookmarkEnd w:id="0"/>
    </w:p>
    <w:sectPr w:rsidR="00245D30" w:rsidRPr="00ED673A" w:rsidSect="00365C22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41354"/>
    <w:multiLevelType w:val="multilevel"/>
    <w:tmpl w:val="530C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310265"/>
    <w:rsid w:val="00365C22"/>
    <w:rsid w:val="003876ED"/>
    <w:rsid w:val="003E10D5"/>
    <w:rsid w:val="003E219E"/>
    <w:rsid w:val="00440AAC"/>
    <w:rsid w:val="0051489C"/>
    <w:rsid w:val="00527D11"/>
    <w:rsid w:val="00554BDF"/>
    <w:rsid w:val="00587513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ED673A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5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5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8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2022-10-04T02:34:00Z</dcterms:created>
  <dcterms:modified xsi:type="dcterms:W3CDTF">2022-10-04T02:34:00Z</dcterms:modified>
</cp:coreProperties>
</file>