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8BA92" w14:textId="77777777" w:rsidR="00500018" w:rsidRPr="00500018" w:rsidRDefault="00500018" w:rsidP="00500018">
      <w:pPr>
        <w:pStyle w:val="Heading1"/>
        <w:spacing w:before="0" w:after="0" w:line="240" w:lineRule="auto"/>
        <w:jc w:val="center"/>
        <w:rPr>
          <w:rFonts w:ascii="Calibri" w:hAnsi="Calibri" w:cs="Calibri"/>
          <w:color w:val="6F7671"/>
        </w:rPr>
      </w:pPr>
      <w:r w:rsidRPr="00500018">
        <w:rPr>
          <w:rFonts w:ascii="Calibri" w:hAnsi="Calibri" w:cs="Calibri"/>
          <w:color w:val="6F7671"/>
        </w:rPr>
        <w:t>Helen Mary Simmons</w:t>
      </w:r>
    </w:p>
    <w:p w14:paraId="2B6AD2E2" w14:textId="40D3D7A9" w:rsidR="00500018" w:rsidRPr="00500018" w:rsidRDefault="00500018" w:rsidP="00500018">
      <w:pPr>
        <w:spacing w:after="0" w:line="240" w:lineRule="auto"/>
        <w:jc w:val="center"/>
        <w:rPr>
          <w:rFonts w:ascii="Calibri" w:hAnsi="Calibri" w:cs="Calibri"/>
          <w:sz w:val="40"/>
          <w:szCs w:val="40"/>
        </w:rPr>
      </w:pPr>
      <w:r w:rsidRPr="00500018">
        <w:rPr>
          <w:rFonts w:ascii="Calibri" w:hAnsi="Calibri" w:cs="Calibri"/>
          <w:sz w:val="40"/>
          <w:szCs w:val="40"/>
        </w:rPr>
        <w:t>April 10, 1927 – September 8, 2009</w:t>
      </w:r>
    </w:p>
    <w:p w14:paraId="142C573D" w14:textId="77777777" w:rsidR="00500018" w:rsidRPr="00500018" w:rsidRDefault="00500018" w:rsidP="00500018">
      <w:pPr>
        <w:spacing w:after="0" w:line="240" w:lineRule="auto"/>
        <w:jc w:val="center"/>
        <w:rPr>
          <w:rFonts w:ascii="Calibri" w:hAnsi="Calibri" w:cs="Calibri"/>
          <w:sz w:val="30"/>
          <w:szCs w:val="30"/>
        </w:rPr>
      </w:pPr>
    </w:p>
    <w:p w14:paraId="559A4F86" w14:textId="26468E8B" w:rsidR="00500018" w:rsidRDefault="00500018" w:rsidP="00500018">
      <w:pPr>
        <w:spacing w:after="0" w:line="240" w:lineRule="auto"/>
        <w:jc w:val="center"/>
        <w:rPr>
          <w:rFonts w:ascii="Calibri" w:hAnsi="Calibri" w:cs="Calibri"/>
          <w:sz w:val="30"/>
          <w:szCs w:val="30"/>
        </w:rPr>
      </w:pPr>
      <w:r w:rsidRPr="00500018">
        <w:rPr>
          <w:rFonts w:ascii="Calibri" w:hAnsi="Calibri" w:cs="Calibri"/>
          <w:noProof/>
          <w:sz w:val="30"/>
          <w:szCs w:val="30"/>
        </w:rPr>
        <w:drawing>
          <wp:inline distT="0" distB="0" distL="0" distR="0" wp14:anchorId="5F3F95DB" wp14:editId="4952B6D1">
            <wp:extent cx="4895850" cy="2590800"/>
            <wp:effectExtent l="0" t="0" r="0" b="0"/>
            <wp:docPr id="2143745982" name="Picture 1" descr="A grave stone with a picture of a ang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745982" name="Picture 1" descr="A grave stone with a picture of a angel&#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4167" t="1770" r="13462" b="29450"/>
                    <a:stretch/>
                  </pic:blipFill>
                  <pic:spPr bwMode="auto">
                    <a:xfrm>
                      <a:off x="0" y="0"/>
                      <a:ext cx="4895850" cy="2590800"/>
                    </a:xfrm>
                    <a:prstGeom prst="rect">
                      <a:avLst/>
                    </a:prstGeom>
                    <a:noFill/>
                    <a:ln>
                      <a:noFill/>
                    </a:ln>
                    <a:extLst>
                      <a:ext uri="{53640926-AAD7-44D8-BBD7-CCE9431645EC}">
                        <a14:shadowObscured xmlns:a14="http://schemas.microsoft.com/office/drawing/2010/main"/>
                      </a:ext>
                    </a:extLst>
                  </pic:spPr>
                </pic:pic>
              </a:graphicData>
            </a:graphic>
          </wp:inline>
        </w:drawing>
      </w:r>
    </w:p>
    <w:p w14:paraId="381AEFDE" w14:textId="77777777" w:rsidR="00500018" w:rsidRPr="00500018" w:rsidRDefault="00500018" w:rsidP="00500018">
      <w:pPr>
        <w:spacing w:after="0" w:line="240" w:lineRule="auto"/>
        <w:jc w:val="center"/>
        <w:rPr>
          <w:rFonts w:ascii="Calibri" w:hAnsi="Calibri" w:cs="Calibri"/>
          <w:sz w:val="30"/>
          <w:szCs w:val="30"/>
        </w:rPr>
      </w:pPr>
    </w:p>
    <w:p w14:paraId="68A9092B" w14:textId="77777777" w:rsidR="00500018" w:rsidRDefault="00500018" w:rsidP="00500018">
      <w:pPr>
        <w:pStyle w:val="BodyText"/>
        <w:spacing w:after="0" w:line="240" w:lineRule="auto"/>
        <w:rPr>
          <w:rFonts w:ascii="Calibri" w:hAnsi="Calibri" w:cs="Calibri"/>
          <w:color w:val="4A4A4A"/>
          <w:sz w:val="30"/>
          <w:szCs w:val="30"/>
        </w:rPr>
      </w:pPr>
    </w:p>
    <w:p w14:paraId="0696AAC4" w14:textId="77777777" w:rsidR="00500018" w:rsidRDefault="00500018" w:rsidP="00500018">
      <w:pPr>
        <w:pStyle w:val="BodyText"/>
        <w:spacing w:after="0" w:line="240" w:lineRule="auto"/>
        <w:rPr>
          <w:rFonts w:ascii="Calibri" w:hAnsi="Calibri" w:cs="Calibri"/>
          <w:color w:val="4A4A4A"/>
          <w:sz w:val="30"/>
          <w:szCs w:val="30"/>
        </w:rPr>
      </w:pPr>
      <w:r>
        <w:rPr>
          <w:rFonts w:ascii="Calibri" w:hAnsi="Calibri" w:cs="Calibri"/>
          <w:color w:val="4A4A4A"/>
          <w:sz w:val="30"/>
          <w:szCs w:val="30"/>
        </w:rPr>
        <w:t xml:space="preserve">   </w:t>
      </w:r>
      <w:r w:rsidRPr="00500018">
        <w:rPr>
          <w:rFonts w:ascii="Calibri" w:hAnsi="Calibri" w:cs="Calibri"/>
          <w:color w:val="4A4A4A"/>
          <w:sz w:val="30"/>
          <w:szCs w:val="30"/>
        </w:rPr>
        <w:t xml:space="preserve">A native and resident of Convent, she departed this life on Tuesday, Sept. 8, 2009, at age 82 in Lutcher. She was the mother of Dianna Honor and Alston Robinson, sister of Alma Hayes, Gloria Fields and Preston Joseph Jr. Also survived by 10 grandchildren, 18 great-grandchildren, two great-great-grandchildren and a host of nieces, nephews, other relatives and friends. </w:t>
      </w:r>
      <w:r>
        <w:rPr>
          <w:rFonts w:ascii="Calibri" w:hAnsi="Calibri" w:cs="Calibri"/>
          <w:color w:val="4A4A4A"/>
          <w:sz w:val="30"/>
          <w:szCs w:val="30"/>
        </w:rPr>
        <w:t xml:space="preserve">  </w:t>
      </w:r>
    </w:p>
    <w:p w14:paraId="11AFBFA9" w14:textId="4BE91EE3" w:rsidR="00500018" w:rsidRPr="00500018" w:rsidRDefault="00500018" w:rsidP="00500018">
      <w:pPr>
        <w:pStyle w:val="BodyText"/>
        <w:spacing w:after="0" w:line="240" w:lineRule="auto"/>
        <w:rPr>
          <w:rFonts w:ascii="Calibri" w:eastAsia="Times New Roman" w:hAnsi="Calibri" w:cs="Calibri"/>
          <w:sz w:val="30"/>
          <w:szCs w:val="30"/>
        </w:rPr>
      </w:pPr>
      <w:r>
        <w:rPr>
          <w:rFonts w:ascii="Calibri" w:hAnsi="Calibri" w:cs="Calibri"/>
          <w:color w:val="4A4A4A"/>
          <w:sz w:val="30"/>
          <w:szCs w:val="30"/>
        </w:rPr>
        <w:t xml:space="preserve">   </w:t>
      </w:r>
      <w:r w:rsidRPr="00500018">
        <w:rPr>
          <w:rFonts w:ascii="Calibri" w:hAnsi="Calibri" w:cs="Calibri"/>
          <w:color w:val="4A4A4A"/>
          <w:sz w:val="30"/>
          <w:szCs w:val="30"/>
        </w:rPr>
        <w:t>Pastor, officers and members of Pleasant Hill Baptist Church and all neighboring churches are invited to attend the funeral service at Pleasant Hill Baptist Church, La. 44, Convent, on Saturday, Sept. 19, at 11 a.m., the Rev. Virgil Scott, pastor, officiating. Visitation at the church from 10 a.m. until service. Interment in the church cemetery. Service Entrusted to Hobson Brown Funeral Home, Garyville, (985) 535-2516.</w:t>
      </w:r>
    </w:p>
    <w:p w14:paraId="6FF0D7A5" w14:textId="77777777" w:rsidR="00500018" w:rsidRPr="00500018" w:rsidRDefault="00500018" w:rsidP="00500018">
      <w:pPr>
        <w:pStyle w:val="BodyText"/>
        <w:spacing w:after="0" w:line="240" w:lineRule="auto"/>
        <w:rPr>
          <w:rFonts w:ascii="Calibri" w:hAnsi="Calibri" w:cs="Calibri"/>
          <w:color w:val="4A4A4A"/>
          <w:sz w:val="30"/>
          <w:szCs w:val="30"/>
        </w:rPr>
      </w:pPr>
      <w:bookmarkStart w:id="0" w:name="yiv2540931152Picture_x0020_3"/>
      <w:bookmarkEnd w:id="0"/>
    </w:p>
    <w:p w14:paraId="49EAB183" w14:textId="77777777" w:rsidR="00500018" w:rsidRPr="00500018" w:rsidRDefault="00500018" w:rsidP="00500018">
      <w:pPr>
        <w:pStyle w:val="BodyText"/>
        <w:spacing w:after="0" w:line="240" w:lineRule="auto"/>
        <w:rPr>
          <w:rFonts w:ascii="Calibri" w:hAnsi="Calibri" w:cs="Calibri"/>
          <w:color w:val="4A4A4A"/>
          <w:sz w:val="30"/>
          <w:szCs w:val="30"/>
        </w:rPr>
      </w:pPr>
      <w:r w:rsidRPr="00500018">
        <w:rPr>
          <w:rFonts w:ascii="Calibri" w:hAnsi="Calibri" w:cs="Calibri"/>
          <w:color w:val="4A4A4A"/>
          <w:sz w:val="30"/>
          <w:szCs w:val="30"/>
        </w:rPr>
        <w:t>Advocate, The (Baton Rouge, LA)</w:t>
      </w:r>
    </w:p>
    <w:p w14:paraId="1E587C9B" w14:textId="251DA019" w:rsidR="00500018" w:rsidRPr="00500018" w:rsidRDefault="00500018" w:rsidP="00500018">
      <w:pPr>
        <w:pStyle w:val="BodyText"/>
        <w:spacing w:after="0" w:line="240" w:lineRule="auto"/>
        <w:rPr>
          <w:rFonts w:ascii="Calibri" w:hAnsi="Calibri" w:cs="Calibri"/>
          <w:color w:val="4A4A4A"/>
          <w:sz w:val="30"/>
          <w:szCs w:val="30"/>
        </w:rPr>
      </w:pPr>
      <w:r w:rsidRPr="00500018">
        <w:rPr>
          <w:rFonts w:ascii="Calibri" w:hAnsi="Calibri" w:cs="Calibri"/>
          <w:color w:val="4A4A4A"/>
          <w:sz w:val="30"/>
          <w:szCs w:val="30"/>
        </w:rPr>
        <w:t>Thursday, September 17, 2009</w:t>
      </w:r>
    </w:p>
    <w:p w14:paraId="49A00D9D" w14:textId="1E44D6E8" w:rsidR="00500018" w:rsidRPr="00500018" w:rsidRDefault="00500018" w:rsidP="00500018">
      <w:pPr>
        <w:pStyle w:val="BodyText"/>
        <w:spacing w:after="0" w:line="240" w:lineRule="auto"/>
        <w:rPr>
          <w:rFonts w:ascii="Calibri" w:eastAsia="Times New Roman" w:hAnsi="Calibri" w:cs="Calibri"/>
          <w:sz w:val="30"/>
          <w:szCs w:val="30"/>
        </w:rPr>
      </w:pPr>
      <w:r w:rsidRPr="00500018">
        <w:rPr>
          <w:rFonts w:ascii="Calibri" w:hAnsi="Calibri" w:cs="Calibri"/>
          <w:color w:val="4A4A4A"/>
          <w:sz w:val="30"/>
          <w:szCs w:val="30"/>
        </w:rPr>
        <w:t>Contributed by Jane Edson</w:t>
      </w:r>
    </w:p>
    <w:p w14:paraId="479FBC0D" w14:textId="77777777" w:rsidR="00500018" w:rsidRDefault="00500018"/>
    <w:sectPr w:rsidR="00500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18"/>
    <w:rsid w:val="00500018"/>
    <w:rsid w:val="0096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7BCA"/>
  <w15:chartTrackingRefBased/>
  <w15:docId w15:val="{7DEA994A-364C-403E-8E15-F251558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00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0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0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0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0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0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0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0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0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0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0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0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0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018"/>
    <w:rPr>
      <w:rFonts w:eastAsiaTheme="majorEastAsia" w:cstheme="majorBidi"/>
      <w:color w:val="272727" w:themeColor="text1" w:themeTint="D8"/>
    </w:rPr>
  </w:style>
  <w:style w:type="paragraph" w:styleId="Title">
    <w:name w:val="Title"/>
    <w:basedOn w:val="Normal"/>
    <w:next w:val="Normal"/>
    <w:link w:val="TitleChar"/>
    <w:uiPriority w:val="10"/>
    <w:qFormat/>
    <w:rsid w:val="00500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0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0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018"/>
    <w:pPr>
      <w:spacing w:before="160"/>
      <w:jc w:val="center"/>
    </w:pPr>
    <w:rPr>
      <w:i/>
      <w:iCs/>
      <w:color w:val="404040" w:themeColor="text1" w:themeTint="BF"/>
    </w:rPr>
  </w:style>
  <w:style w:type="character" w:customStyle="1" w:styleId="QuoteChar">
    <w:name w:val="Quote Char"/>
    <w:basedOn w:val="DefaultParagraphFont"/>
    <w:link w:val="Quote"/>
    <w:uiPriority w:val="29"/>
    <w:rsid w:val="00500018"/>
    <w:rPr>
      <w:i/>
      <w:iCs/>
      <w:color w:val="404040" w:themeColor="text1" w:themeTint="BF"/>
    </w:rPr>
  </w:style>
  <w:style w:type="paragraph" w:styleId="ListParagraph">
    <w:name w:val="List Paragraph"/>
    <w:basedOn w:val="Normal"/>
    <w:uiPriority w:val="34"/>
    <w:qFormat/>
    <w:rsid w:val="00500018"/>
    <w:pPr>
      <w:ind w:left="720"/>
      <w:contextualSpacing/>
    </w:pPr>
  </w:style>
  <w:style w:type="character" w:styleId="IntenseEmphasis">
    <w:name w:val="Intense Emphasis"/>
    <w:basedOn w:val="DefaultParagraphFont"/>
    <w:uiPriority w:val="21"/>
    <w:qFormat/>
    <w:rsid w:val="00500018"/>
    <w:rPr>
      <w:i/>
      <w:iCs/>
      <w:color w:val="0F4761" w:themeColor="accent1" w:themeShade="BF"/>
    </w:rPr>
  </w:style>
  <w:style w:type="paragraph" w:styleId="IntenseQuote">
    <w:name w:val="Intense Quote"/>
    <w:basedOn w:val="Normal"/>
    <w:next w:val="Normal"/>
    <w:link w:val="IntenseQuoteChar"/>
    <w:uiPriority w:val="30"/>
    <w:qFormat/>
    <w:rsid w:val="00500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018"/>
    <w:rPr>
      <w:i/>
      <w:iCs/>
      <w:color w:val="0F4761" w:themeColor="accent1" w:themeShade="BF"/>
    </w:rPr>
  </w:style>
  <w:style w:type="character" w:styleId="IntenseReference">
    <w:name w:val="Intense Reference"/>
    <w:basedOn w:val="DefaultParagraphFont"/>
    <w:uiPriority w:val="32"/>
    <w:qFormat/>
    <w:rsid w:val="00500018"/>
    <w:rPr>
      <w:b/>
      <w:bCs/>
      <w:smallCaps/>
      <w:color w:val="0F4761" w:themeColor="accent1" w:themeShade="BF"/>
      <w:spacing w:val="5"/>
    </w:rPr>
  </w:style>
  <w:style w:type="paragraph" w:styleId="BodyText">
    <w:name w:val="Body Text"/>
    <w:basedOn w:val="Normal"/>
    <w:link w:val="BodyTextChar"/>
    <w:rsid w:val="00500018"/>
    <w:pPr>
      <w:suppressAutoHyphens/>
      <w:spacing w:after="140" w:line="276" w:lineRule="auto"/>
    </w:pPr>
    <w:rPr>
      <w:kern w:val="0"/>
      <w:sz w:val="22"/>
      <w:szCs w:val="22"/>
      <w14:ligatures w14:val="none"/>
    </w:rPr>
  </w:style>
  <w:style w:type="character" w:customStyle="1" w:styleId="BodyTextChar">
    <w:name w:val="Body Text Char"/>
    <w:basedOn w:val="DefaultParagraphFont"/>
    <w:link w:val="BodyText"/>
    <w:rsid w:val="0050001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2024-09-18T20:19:00Z</dcterms:created>
  <dcterms:modified xsi:type="dcterms:W3CDTF">2024-09-18T20:25:00Z</dcterms:modified>
</cp:coreProperties>
</file>