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B86" w:rsidRPr="007111A5" w:rsidRDefault="00D62DA3" w:rsidP="00A814CA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Raymond </w:t>
      </w:r>
      <w:proofErr w:type="spellStart"/>
      <w:r>
        <w:rPr>
          <w:sz w:val="40"/>
          <w:szCs w:val="40"/>
        </w:rPr>
        <w:t>Numa</w:t>
      </w:r>
      <w:proofErr w:type="spellEnd"/>
      <w:r>
        <w:rPr>
          <w:sz w:val="40"/>
          <w:szCs w:val="40"/>
        </w:rPr>
        <w:t xml:space="preserve"> Anderman</w:t>
      </w:r>
    </w:p>
    <w:p w:rsidR="007111A5" w:rsidRPr="007111A5" w:rsidRDefault="00D62DA3" w:rsidP="00A814CA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October 18, 1925 – May 12, 2006</w:t>
      </w:r>
    </w:p>
    <w:p w:rsidR="007111A5" w:rsidRDefault="007111A5" w:rsidP="007111A5">
      <w:pPr>
        <w:spacing w:after="0"/>
        <w:jc w:val="center"/>
      </w:pPr>
    </w:p>
    <w:p w:rsidR="007111A5" w:rsidRDefault="00D62DA3" w:rsidP="007111A5">
      <w:pPr>
        <w:spacing w:after="0"/>
        <w:jc w:val="center"/>
      </w:pPr>
      <w:r>
        <w:rPr>
          <w:noProof/>
        </w:rPr>
        <w:drawing>
          <wp:inline distT="0" distB="0" distL="0" distR="0">
            <wp:extent cx="3538330" cy="2358887"/>
            <wp:effectExtent l="0" t="0" r="508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dermanRaymond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1341" cy="2360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1A5" w:rsidRDefault="007111A5" w:rsidP="007111A5">
      <w:pPr>
        <w:spacing w:after="0"/>
        <w:jc w:val="center"/>
      </w:pPr>
    </w:p>
    <w:p w:rsidR="00D62DA3" w:rsidRDefault="00D62DA3" w:rsidP="00D62DA3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Pr="00D62DA3">
        <w:rPr>
          <w:rFonts w:cstheme="minorHAnsi"/>
          <w:color w:val="000000"/>
          <w:sz w:val="30"/>
          <w:szCs w:val="30"/>
        </w:rPr>
        <w:t xml:space="preserve">Anderman, Raymond </w:t>
      </w:r>
      <w:proofErr w:type="spellStart"/>
      <w:r w:rsidRPr="00D62DA3">
        <w:rPr>
          <w:rFonts w:cstheme="minorHAnsi"/>
          <w:color w:val="000000"/>
          <w:sz w:val="30"/>
          <w:szCs w:val="30"/>
        </w:rPr>
        <w:t>Numa</w:t>
      </w:r>
      <w:proofErr w:type="spellEnd"/>
      <w:r w:rsidRPr="00D62DA3">
        <w:rPr>
          <w:rFonts w:cstheme="minorHAnsi"/>
          <w:color w:val="000000"/>
          <w:sz w:val="30"/>
          <w:szCs w:val="30"/>
        </w:rPr>
        <w:t xml:space="preserve">, a retired maintenance supervisor for Greenwell Springs Hospital, died Friday, May 12, 2006, at 8:54 p.m. in Thibodaux. He was 80, a resident and native of St. James and a U.S. Army veteran of World War II. </w:t>
      </w:r>
    </w:p>
    <w:p w:rsidR="00D62DA3" w:rsidRDefault="00D62DA3" w:rsidP="00D62DA3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proofErr w:type="gramStart"/>
      <w:r w:rsidRPr="00D62DA3">
        <w:rPr>
          <w:rFonts w:cstheme="minorHAnsi"/>
          <w:color w:val="000000"/>
          <w:sz w:val="30"/>
          <w:szCs w:val="30"/>
        </w:rPr>
        <w:t xml:space="preserve">Visiting at St. James Catholic Church, St. James, on Monday, May 15, from 8 a.m. until Mass of Christian Burial at 11 a.m., celebrated by the Rev. Louis </w:t>
      </w:r>
      <w:proofErr w:type="spellStart"/>
      <w:r w:rsidRPr="00D62DA3">
        <w:rPr>
          <w:rFonts w:cstheme="minorHAnsi"/>
          <w:color w:val="000000"/>
          <w:sz w:val="30"/>
          <w:szCs w:val="30"/>
        </w:rPr>
        <w:t>Oubre</w:t>
      </w:r>
      <w:proofErr w:type="spellEnd"/>
      <w:r w:rsidRPr="00D62DA3">
        <w:rPr>
          <w:rFonts w:cstheme="minorHAnsi"/>
          <w:color w:val="000000"/>
          <w:sz w:val="30"/>
          <w:szCs w:val="30"/>
        </w:rPr>
        <w:t>.</w:t>
      </w:r>
      <w:proofErr w:type="gramEnd"/>
      <w:r w:rsidRPr="00D62DA3">
        <w:rPr>
          <w:rFonts w:cstheme="minorHAnsi"/>
          <w:color w:val="000000"/>
          <w:sz w:val="30"/>
          <w:szCs w:val="30"/>
        </w:rPr>
        <w:t xml:space="preserve"> </w:t>
      </w:r>
      <w:proofErr w:type="gramStart"/>
      <w:r w:rsidRPr="00D62DA3">
        <w:rPr>
          <w:rFonts w:cstheme="minorHAnsi"/>
          <w:color w:val="000000"/>
          <w:sz w:val="30"/>
          <w:szCs w:val="30"/>
        </w:rPr>
        <w:t>Entombment in the church mausoleum.</w:t>
      </w:r>
      <w:proofErr w:type="gramEnd"/>
      <w:r w:rsidRPr="00D62DA3">
        <w:rPr>
          <w:rFonts w:cstheme="minorHAnsi"/>
          <w:color w:val="000000"/>
          <w:sz w:val="30"/>
          <w:szCs w:val="30"/>
        </w:rPr>
        <w:t xml:space="preserve">  </w:t>
      </w:r>
    </w:p>
    <w:p w:rsidR="00D62DA3" w:rsidRDefault="00D62DA3" w:rsidP="00D62DA3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Pr="00D62DA3">
        <w:rPr>
          <w:rFonts w:cstheme="minorHAnsi"/>
          <w:color w:val="000000"/>
          <w:sz w:val="30"/>
          <w:szCs w:val="30"/>
        </w:rPr>
        <w:t xml:space="preserve">He is survived by his wife, Cecile </w:t>
      </w:r>
      <w:proofErr w:type="spellStart"/>
      <w:r w:rsidRPr="00D62DA3">
        <w:rPr>
          <w:rFonts w:cstheme="minorHAnsi"/>
          <w:color w:val="000000"/>
          <w:sz w:val="30"/>
          <w:szCs w:val="30"/>
        </w:rPr>
        <w:t>Webre</w:t>
      </w:r>
      <w:proofErr w:type="spellEnd"/>
      <w:r w:rsidRPr="00D62DA3">
        <w:rPr>
          <w:rFonts w:cstheme="minorHAnsi"/>
          <w:color w:val="000000"/>
          <w:sz w:val="30"/>
          <w:szCs w:val="30"/>
        </w:rPr>
        <w:t xml:space="preserve"> Miller Anderman of St. James; two stepdaughters, Carolyn M. </w:t>
      </w:r>
      <w:proofErr w:type="spellStart"/>
      <w:r w:rsidRPr="00D62DA3">
        <w:rPr>
          <w:rFonts w:cstheme="minorHAnsi"/>
          <w:color w:val="000000"/>
          <w:sz w:val="30"/>
          <w:szCs w:val="30"/>
        </w:rPr>
        <w:t>Veillon</w:t>
      </w:r>
      <w:proofErr w:type="spellEnd"/>
      <w:r w:rsidRPr="00D62DA3">
        <w:rPr>
          <w:rFonts w:cstheme="minorHAnsi"/>
          <w:color w:val="000000"/>
          <w:sz w:val="30"/>
          <w:szCs w:val="30"/>
        </w:rPr>
        <w:t xml:space="preserve"> and Juanita M. </w:t>
      </w:r>
      <w:proofErr w:type="spellStart"/>
      <w:r w:rsidRPr="00D62DA3">
        <w:rPr>
          <w:rFonts w:cstheme="minorHAnsi"/>
          <w:color w:val="000000"/>
          <w:sz w:val="30"/>
          <w:szCs w:val="30"/>
        </w:rPr>
        <w:t>Rousel</w:t>
      </w:r>
      <w:proofErr w:type="spellEnd"/>
      <w:r w:rsidRPr="00D62DA3">
        <w:rPr>
          <w:rFonts w:cstheme="minorHAnsi"/>
          <w:color w:val="000000"/>
          <w:sz w:val="30"/>
          <w:szCs w:val="30"/>
        </w:rPr>
        <w:t xml:space="preserve">, both of Vacherie; two sisters, Marie A. </w:t>
      </w:r>
      <w:proofErr w:type="spellStart"/>
      <w:r w:rsidRPr="00D62DA3">
        <w:rPr>
          <w:rFonts w:cstheme="minorHAnsi"/>
          <w:color w:val="000000"/>
          <w:sz w:val="30"/>
          <w:szCs w:val="30"/>
        </w:rPr>
        <w:t>Tregre</w:t>
      </w:r>
      <w:proofErr w:type="spellEnd"/>
      <w:r w:rsidRPr="00D62DA3">
        <w:rPr>
          <w:rFonts w:cstheme="minorHAnsi"/>
          <w:color w:val="000000"/>
          <w:sz w:val="30"/>
          <w:szCs w:val="30"/>
        </w:rPr>
        <w:t xml:space="preserve"> of Hahnville and Marian A. Poirier of Grand Bay, Ala.; a brother, Louis Anderman of St. James; numerous nieces and nephews, five step grandchildren and a step great-grandchild.  </w:t>
      </w:r>
    </w:p>
    <w:p w:rsidR="00D62DA3" w:rsidRDefault="00D62DA3" w:rsidP="00D62DA3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Pr="00D62DA3">
        <w:rPr>
          <w:rFonts w:cstheme="minorHAnsi"/>
          <w:color w:val="000000"/>
          <w:sz w:val="30"/>
          <w:szCs w:val="30"/>
        </w:rPr>
        <w:t xml:space="preserve">He was preceded in death by his first wife, Elsie Mae Smith Anderman; parents, Antoine and Emma Hymel Anderman; a sister, Anita A. Spears Porter; and brother, Clarence Anderman.  </w:t>
      </w:r>
    </w:p>
    <w:p w:rsidR="00D62DA3" w:rsidRDefault="00D62DA3" w:rsidP="00D62DA3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proofErr w:type="spellStart"/>
      <w:r w:rsidRPr="00D62DA3">
        <w:rPr>
          <w:rFonts w:cstheme="minorHAnsi"/>
          <w:color w:val="000000"/>
          <w:sz w:val="30"/>
          <w:szCs w:val="30"/>
        </w:rPr>
        <w:t>Ourso</w:t>
      </w:r>
      <w:proofErr w:type="spellEnd"/>
      <w:r w:rsidRPr="00D62DA3">
        <w:rPr>
          <w:rFonts w:cstheme="minorHAnsi"/>
          <w:color w:val="000000"/>
          <w:sz w:val="30"/>
          <w:szCs w:val="30"/>
        </w:rPr>
        <w:t xml:space="preserve"> funeral Home of Donaldsonville is in charge of arrangements</w:t>
      </w:r>
      <w:r>
        <w:rPr>
          <w:rFonts w:cstheme="minorHAnsi"/>
          <w:color w:val="000000"/>
          <w:sz w:val="30"/>
          <w:szCs w:val="30"/>
        </w:rPr>
        <w:t>.</w:t>
      </w:r>
    </w:p>
    <w:p w:rsidR="00D62DA3" w:rsidRPr="00D62DA3" w:rsidRDefault="00D62DA3" w:rsidP="00D62DA3">
      <w:pPr>
        <w:spacing w:after="0" w:line="240" w:lineRule="auto"/>
        <w:rPr>
          <w:rFonts w:cstheme="minorHAnsi"/>
          <w:color w:val="000000"/>
          <w:sz w:val="30"/>
          <w:szCs w:val="30"/>
        </w:rPr>
      </w:pPr>
      <w:bookmarkStart w:id="0" w:name="_GoBack"/>
      <w:bookmarkEnd w:id="0"/>
    </w:p>
    <w:p w:rsidR="00D62DA3" w:rsidRPr="00D62DA3" w:rsidRDefault="00D62DA3" w:rsidP="00D62DA3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 w:rsidRPr="00D62DA3">
        <w:rPr>
          <w:rFonts w:cstheme="minorHAnsi"/>
          <w:color w:val="000000"/>
          <w:sz w:val="30"/>
          <w:szCs w:val="30"/>
        </w:rPr>
        <w:t>The Advocate, Baton Rouge, LA</w:t>
      </w:r>
    </w:p>
    <w:p w:rsidR="003C6406" w:rsidRPr="00D62DA3" w:rsidRDefault="00D62DA3" w:rsidP="00D62DA3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 w:rsidRPr="00D62DA3">
        <w:rPr>
          <w:rFonts w:cstheme="minorHAnsi"/>
          <w:color w:val="000000"/>
          <w:sz w:val="30"/>
          <w:szCs w:val="30"/>
        </w:rPr>
        <w:t>Sunday, May 14, 2006, Page 28A</w:t>
      </w:r>
      <w:r w:rsidRPr="00D62DA3">
        <w:rPr>
          <w:rFonts w:cstheme="minorHAnsi"/>
          <w:color w:val="000000"/>
          <w:sz w:val="30"/>
          <w:szCs w:val="30"/>
        </w:rPr>
        <w:br/>
        <w:t>Contributed by Jane Edson</w:t>
      </w:r>
    </w:p>
    <w:sectPr w:rsidR="003C6406" w:rsidRPr="00D62DA3" w:rsidSect="003C640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1A5"/>
    <w:rsid w:val="003C6406"/>
    <w:rsid w:val="007111A5"/>
    <w:rsid w:val="00730B86"/>
    <w:rsid w:val="00A814CA"/>
    <w:rsid w:val="00D6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1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14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1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14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2022-09-13T18:49:00Z</dcterms:created>
  <dcterms:modified xsi:type="dcterms:W3CDTF">2022-09-13T18:49:00Z</dcterms:modified>
</cp:coreProperties>
</file>