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3D1440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Antoine </w:t>
      </w:r>
      <w:proofErr w:type="spellStart"/>
      <w:r>
        <w:rPr>
          <w:rFonts w:cstheme="minorHAnsi"/>
          <w:sz w:val="40"/>
          <w:szCs w:val="40"/>
        </w:rPr>
        <w:t>Royley</w:t>
      </w:r>
      <w:proofErr w:type="spellEnd"/>
      <w:r>
        <w:rPr>
          <w:rFonts w:cstheme="minorHAnsi"/>
          <w:sz w:val="40"/>
          <w:szCs w:val="40"/>
        </w:rPr>
        <w:t xml:space="preserve"> </w:t>
      </w:r>
      <w:proofErr w:type="spellStart"/>
      <w:r>
        <w:rPr>
          <w:rFonts w:cstheme="minorHAnsi"/>
          <w:sz w:val="40"/>
          <w:szCs w:val="40"/>
        </w:rPr>
        <w:t>Folse</w:t>
      </w:r>
      <w:proofErr w:type="spellEnd"/>
      <w:r>
        <w:rPr>
          <w:rFonts w:cstheme="minorHAnsi"/>
          <w:sz w:val="40"/>
          <w:szCs w:val="40"/>
        </w:rPr>
        <w:t xml:space="preserve"> Sr.</w:t>
      </w:r>
    </w:p>
    <w:p w:rsidR="00067ED4" w:rsidRPr="003624A5" w:rsidRDefault="003D1440" w:rsidP="003624A5">
      <w:pPr>
        <w:pStyle w:val="ListParagraph"/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September 27, 1914 – February 26, 2005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3D1440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444948" cy="2296632"/>
            <wp:effectExtent l="0" t="0" r="317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seAntoineRS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948" cy="229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3D1440" w:rsidRDefault="003D1440" w:rsidP="003D14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3D1440">
        <w:rPr>
          <w:rFonts w:cstheme="minorHAnsi"/>
          <w:color w:val="000000"/>
          <w:sz w:val="30"/>
          <w:szCs w:val="30"/>
        </w:rPr>
        <w:t xml:space="preserve">   </w:t>
      </w:r>
      <w:r w:rsidRPr="003D1440">
        <w:rPr>
          <w:rFonts w:cstheme="minorHAnsi"/>
          <w:color w:val="000000"/>
          <w:sz w:val="30"/>
          <w:szCs w:val="30"/>
        </w:rPr>
        <w:t xml:space="preserve">A retired superintendent at St. James Sugar Co-Op and a resident of Donaldsonville, he was entrusted to God's care on Saturday, Feb. 26, 2005, at Our Lady of the Lake Regional Medical Center.  He was 90 and a native of Vacherie. He was a U.S. Army veteran having served in World War II in the 16th Cavalry Division, Troop C, under the command of Gen. Patton in the Battle of the Bulge.  </w:t>
      </w:r>
    </w:p>
    <w:p w:rsidR="003D1440" w:rsidRDefault="003D1440" w:rsidP="003D14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D1440">
        <w:rPr>
          <w:rFonts w:cstheme="minorHAnsi"/>
          <w:color w:val="000000"/>
          <w:sz w:val="30"/>
          <w:szCs w:val="30"/>
        </w:rPr>
        <w:t xml:space="preserve">Visiting at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Ourso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Funeral Home, Donaldsonville, Monday, Feb. 28, from 6 p.m. to 9 p.m. </w:t>
      </w:r>
      <w:proofErr w:type="gramStart"/>
      <w:r w:rsidRPr="003D1440">
        <w:rPr>
          <w:rFonts w:cstheme="minorHAnsi"/>
          <w:color w:val="000000"/>
          <w:sz w:val="30"/>
          <w:szCs w:val="30"/>
        </w:rPr>
        <w:t>Visiting</w:t>
      </w:r>
      <w:proofErr w:type="gramEnd"/>
      <w:r w:rsidRPr="003D1440">
        <w:rPr>
          <w:rFonts w:cstheme="minorHAnsi"/>
          <w:color w:val="000000"/>
          <w:sz w:val="30"/>
          <w:szCs w:val="30"/>
        </w:rPr>
        <w:t xml:space="preserve"> at St. James Catholic Church, St. James, from 8:30 a.m. until Mass of Christian Burial at 11 a.m., Tuesday, March 1, celebrated by the Rev. Louis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Oubre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and concelebrated by the Rev. Randy Cuevas.  </w:t>
      </w:r>
      <w:proofErr w:type="gramStart"/>
      <w:r w:rsidRPr="003D1440">
        <w:rPr>
          <w:rFonts w:cstheme="minorHAnsi"/>
          <w:color w:val="000000"/>
          <w:sz w:val="30"/>
          <w:szCs w:val="30"/>
        </w:rPr>
        <w:t>Entombment in church mausoleum.</w:t>
      </w:r>
      <w:proofErr w:type="gramEnd"/>
      <w:r w:rsidRPr="003D1440">
        <w:rPr>
          <w:rFonts w:cstheme="minorHAnsi"/>
          <w:color w:val="000000"/>
          <w:sz w:val="30"/>
          <w:szCs w:val="30"/>
        </w:rPr>
        <w:t xml:space="preserve">  </w:t>
      </w:r>
    </w:p>
    <w:p w:rsidR="003D1440" w:rsidRDefault="003D1440" w:rsidP="003D14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D1440">
        <w:rPr>
          <w:rFonts w:cstheme="minorHAnsi"/>
          <w:color w:val="000000"/>
          <w:sz w:val="30"/>
          <w:szCs w:val="30"/>
        </w:rPr>
        <w:t xml:space="preserve">He is survived by six sons and daughters-in-law,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Royley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Jr. and Theresa C.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St. James, Chef John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and wife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Laulie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B.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Gonzales, Jerry J. and Julie P.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LaPlace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Lawrence "Larry" and Kathy I.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>, Vacherie, Carroll "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Tottie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" and Elise R.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Vacherie, and Philip J. and Theresa L.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Gloucester, Mass.; two daughters and sons-in-law, Ruth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Hirsh and Dr. Michel, Donaldsonville, and Phyllis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Graves and John, Ocean Springs, Miss.; 19 precious grandchildren and 34 great-grandchildren.  </w:t>
      </w:r>
    </w:p>
    <w:p w:rsidR="003D1440" w:rsidRPr="003D1440" w:rsidRDefault="003D1440" w:rsidP="003D14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D1440">
        <w:rPr>
          <w:rFonts w:cstheme="minorHAnsi"/>
          <w:color w:val="000000"/>
          <w:sz w:val="30"/>
          <w:szCs w:val="30"/>
        </w:rPr>
        <w:t xml:space="preserve">He is preceded in death by his loving wife,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Thérése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; his parents,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Louisey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A.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and Lutetia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Marse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; three sisters, Beatrice </w:t>
      </w:r>
      <w:proofErr w:type="spellStart"/>
      <w:r w:rsidRPr="003D1440">
        <w:rPr>
          <w:rFonts w:cstheme="minorHAnsi"/>
          <w:color w:val="000000"/>
          <w:sz w:val="30"/>
          <w:szCs w:val="30"/>
        </w:rPr>
        <w:lastRenderedPageBreak/>
        <w:t>Matherne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Aurelise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Becnel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Elodia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Stein; a brother,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Aureaus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"Mac"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; an infant daughter, Faye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; and an infant son,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Royley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III; and infant granddaughter, Mary Ann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Schexnayder</w:t>
      </w:r>
      <w:proofErr w:type="spellEnd"/>
      <w:r w:rsidRPr="003D1440">
        <w:rPr>
          <w:rFonts w:cstheme="minorHAnsi"/>
          <w:color w:val="000000"/>
          <w:sz w:val="30"/>
          <w:szCs w:val="30"/>
        </w:rPr>
        <w:t>.</w:t>
      </w:r>
      <w:r w:rsidRPr="003D1440">
        <w:rPr>
          <w:rFonts w:cstheme="minorHAnsi"/>
          <w:color w:val="000000"/>
          <w:sz w:val="30"/>
          <w:szCs w:val="30"/>
        </w:rPr>
        <w:br/>
        <w:t xml:space="preserve">NOTE: Therese Marie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died 11 May 1955 at 37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yrs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in St James parish. </w:t>
      </w:r>
      <w:proofErr w:type="gramStart"/>
      <w:r w:rsidRPr="003D1440">
        <w:rPr>
          <w:rFonts w:cstheme="minorHAnsi"/>
          <w:color w:val="000000"/>
          <w:sz w:val="30"/>
          <w:szCs w:val="30"/>
        </w:rPr>
        <w:t>Burial unknown at this</w:t>
      </w:r>
      <w:r w:rsidRPr="003D1440">
        <w:rPr>
          <w:rFonts w:cstheme="minorHAnsi"/>
          <w:color w:val="000000"/>
          <w:sz w:val="30"/>
          <w:szCs w:val="30"/>
        </w:rPr>
        <w:t xml:space="preserve"> time.</w:t>
      </w:r>
      <w:proofErr w:type="gramEnd"/>
    </w:p>
    <w:p w:rsidR="003D1440" w:rsidRPr="003D1440" w:rsidRDefault="003D1440" w:rsidP="003D14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3D1440">
        <w:rPr>
          <w:rFonts w:cstheme="minorHAnsi"/>
          <w:color w:val="000000"/>
          <w:sz w:val="30"/>
          <w:szCs w:val="30"/>
        </w:rPr>
        <w:br/>
        <w:t>Unknown source</w:t>
      </w:r>
      <w:r w:rsidRPr="003D1440">
        <w:rPr>
          <w:rFonts w:cstheme="minorHAnsi"/>
          <w:color w:val="000000"/>
          <w:sz w:val="30"/>
          <w:szCs w:val="30"/>
        </w:rPr>
        <w:br/>
        <w:t>Cont</w:t>
      </w:r>
      <w:r w:rsidRPr="003D1440">
        <w:rPr>
          <w:rFonts w:cstheme="minorHAnsi"/>
          <w:color w:val="000000"/>
          <w:sz w:val="30"/>
          <w:szCs w:val="30"/>
        </w:rPr>
        <w:t xml:space="preserve">ributed by Debbie G.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Morrogh</w:t>
      </w:r>
      <w:proofErr w:type="spellEnd"/>
    </w:p>
    <w:p w:rsidR="003D1440" w:rsidRDefault="003D1440" w:rsidP="003D14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3D1440">
        <w:rPr>
          <w:rFonts w:cstheme="minorHAnsi"/>
          <w:color w:val="000000"/>
          <w:sz w:val="30"/>
          <w:szCs w:val="30"/>
        </w:rPr>
        <w:t>*****</w:t>
      </w:r>
      <w:r w:rsidRPr="003D1440">
        <w:rPr>
          <w:rFonts w:cstheme="minorHAnsi"/>
          <w:color w:val="000000"/>
          <w:sz w:val="30"/>
          <w:szCs w:val="30"/>
        </w:rPr>
        <w:br/>
      </w:r>
    </w:p>
    <w:p w:rsidR="003D1440" w:rsidRDefault="003D1440" w:rsidP="003D14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D1440">
        <w:rPr>
          <w:rFonts w:cstheme="minorHAnsi"/>
          <w:color w:val="000000"/>
          <w:sz w:val="30"/>
          <w:szCs w:val="30"/>
        </w:rPr>
        <w:t>A retired superintendent at St. James Sugar Co-Op and a resident of Donaldsonville, he was entrusted to God's care on Saturday, Feb. 26, 2005, at Our Lady of the Lake Regional Medical Center. He was 90 and a native of Vacherie. He was a U.S. Army veteran of World War II.</w:t>
      </w:r>
    </w:p>
    <w:p w:rsidR="003D1440" w:rsidRDefault="003D1440" w:rsidP="003D14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D1440">
        <w:rPr>
          <w:rFonts w:cstheme="minorHAnsi"/>
          <w:color w:val="000000"/>
          <w:sz w:val="30"/>
          <w:szCs w:val="30"/>
        </w:rPr>
        <w:t xml:space="preserve">Visiting at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Ourso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Funeral Home, Donaldsonville, Monday, Feb. 28, from 6 p.m. to 9 p.m. </w:t>
      </w:r>
      <w:proofErr w:type="gramStart"/>
      <w:r w:rsidRPr="003D1440">
        <w:rPr>
          <w:rFonts w:cstheme="minorHAnsi"/>
          <w:color w:val="000000"/>
          <w:sz w:val="30"/>
          <w:szCs w:val="30"/>
        </w:rPr>
        <w:t>Visiting</w:t>
      </w:r>
      <w:proofErr w:type="gramEnd"/>
      <w:r w:rsidRPr="003D1440">
        <w:rPr>
          <w:rFonts w:cstheme="minorHAnsi"/>
          <w:color w:val="000000"/>
          <w:sz w:val="30"/>
          <w:szCs w:val="30"/>
        </w:rPr>
        <w:t xml:space="preserve"> at St. James Catholic Church, St. James, from 8:30 a.m. until Mass of Christian Burial at 11 a.m., Tuesday, March 1, celebrated by the Rev. Louis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Oubre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and concelebrated by the Rev. Randy Cuevas and the Rev. Phil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Spano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. </w:t>
      </w:r>
      <w:proofErr w:type="gramStart"/>
      <w:r w:rsidRPr="003D1440">
        <w:rPr>
          <w:rFonts w:cstheme="minorHAnsi"/>
          <w:color w:val="000000"/>
          <w:sz w:val="30"/>
          <w:szCs w:val="30"/>
        </w:rPr>
        <w:t>Entombment in church mausoleum</w:t>
      </w:r>
      <w:r>
        <w:rPr>
          <w:rFonts w:cstheme="minorHAnsi"/>
          <w:color w:val="000000"/>
          <w:sz w:val="30"/>
          <w:szCs w:val="30"/>
        </w:rPr>
        <w:t>.</w:t>
      </w:r>
      <w:proofErr w:type="gramEnd"/>
    </w:p>
    <w:p w:rsidR="003D1440" w:rsidRPr="003D1440" w:rsidRDefault="003D1440" w:rsidP="003D14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</w:t>
      </w:r>
      <w:r w:rsidRPr="003D1440">
        <w:rPr>
          <w:rFonts w:cstheme="minorHAnsi"/>
          <w:color w:val="000000"/>
          <w:sz w:val="30"/>
          <w:szCs w:val="30"/>
        </w:rPr>
        <w:t xml:space="preserve"> He is survived by six sons and daughters-in-law,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Royley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Jr. and Theresa C.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St. James, chef John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and wife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Laulie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B., Gonzales, Jerry J. and Julie P.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LaPlace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Lawrence "Larry" and Kathy I.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>, Vacherie, Carroll "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Tottie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" and Elise R.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Vacherie, and Philip J. and Theresa L.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Gloucester, Mass.; two daughters and sons-in-law, Ruth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Hirsh and Dr. Michel, Donaldsonville, and Phyllis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Graves and John, Ocean Springs, Miss.; 19 precious grandchildren and 34 great-grandchildren. He is preceded in death by his loving wife, Therese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; his parents,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Louisey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A.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and Lutetia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Marse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; three sisters, Beatrice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Matherne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Aurelise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Becnel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Elodia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Stein; a brother,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Aureaus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"Mac"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; an infant daughter, Faye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>; and an i</w:t>
      </w:r>
      <w:r w:rsidRPr="003D1440">
        <w:rPr>
          <w:rFonts w:cstheme="minorHAnsi"/>
          <w:color w:val="000000"/>
          <w:sz w:val="30"/>
          <w:szCs w:val="30"/>
        </w:rPr>
        <w:t xml:space="preserve">nfant son,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Royley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3D1440">
        <w:rPr>
          <w:rFonts w:cstheme="minorHAnsi"/>
          <w:color w:val="000000"/>
          <w:sz w:val="30"/>
          <w:szCs w:val="30"/>
        </w:rPr>
        <w:t>Folse</w:t>
      </w:r>
      <w:proofErr w:type="spellEnd"/>
      <w:r w:rsidRPr="003D1440">
        <w:rPr>
          <w:rFonts w:cstheme="minorHAnsi"/>
          <w:color w:val="000000"/>
          <w:sz w:val="30"/>
          <w:szCs w:val="30"/>
        </w:rPr>
        <w:t xml:space="preserve"> III.</w:t>
      </w:r>
    </w:p>
    <w:p w:rsidR="003D1440" w:rsidRDefault="003D1440" w:rsidP="003D14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3D1440">
        <w:rPr>
          <w:rFonts w:cstheme="minorHAnsi"/>
          <w:color w:val="000000"/>
          <w:sz w:val="30"/>
          <w:szCs w:val="30"/>
        </w:rPr>
        <w:br/>
        <w:t xml:space="preserve">Advocate, </w:t>
      </w:r>
      <w:proofErr w:type="gramStart"/>
      <w:r w:rsidRPr="003D1440">
        <w:rPr>
          <w:rFonts w:cstheme="minorHAnsi"/>
          <w:color w:val="000000"/>
          <w:sz w:val="30"/>
          <w:szCs w:val="30"/>
        </w:rPr>
        <w:t>The</w:t>
      </w:r>
      <w:proofErr w:type="gramEnd"/>
      <w:r w:rsidRPr="003D1440">
        <w:rPr>
          <w:rFonts w:cstheme="minorHAnsi"/>
          <w:color w:val="000000"/>
          <w:sz w:val="30"/>
          <w:szCs w:val="30"/>
        </w:rPr>
        <w:t xml:space="preserve"> (Baton Rouge, LA)</w:t>
      </w:r>
    </w:p>
    <w:p w:rsidR="00067ED4" w:rsidRPr="003D1440" w:rsidRDefault="003D1440" w:rsidP="003D1440">
      <w:pPr>
        <w:spacing w:after="0" w:line="240" w:lineRule="auto"/>
        <w:rPr>
          <w:rFonts w:cstheme="minorHAnsi"/>
          <w:sz w:val="30"/>
          <w:szCs w:val="30"/>
        </w:rPr>
      </w:pPr>
      <w:r w:rsidRPr="003D1440">
        <w:rPr>
          <w:rFonts w:cstheme="minorHAnsi"/>
          <w:color w:val="000000"/>
          <w:sz w:val="30"/>
          <w:szCs w:val="30"/>
        </w:rPr>
        <w:t>Sunday, February 27, 2005</w:t>
      </w:r>
      <w:r w:rsidRPr="003D1440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67ED4" w:rsidRPr="003D1440" w:rsidSect="003D14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E70B3"/>
    <w:multiLevelType w:val="hybridMultilevel"/>
    <w:tmpl w:val="294CC4F0"/>
    <w:lvl w:ilvl="0" w:tplc="50CA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1D786E"/>
    <w:rsid w:val="003624A5"/>
    <w:rsid w:val="003D1440"/>
    <w:rsid w:val="005F7231"/>
    <w:rsid w:val="00660D8A"/>
    <w:rsid w:val="00710BA3"/>
    <w:rsid w:val="00805C2F"/>
    <w:rsid w:val="00905E72"/>
    <w:rsid w:val="00A423F2"/>
    <w:rsid w:val="00D9543E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2022-09-13T22:14:00Z</dcterms:created>
  <dcterms:modified xsi:type="dcterms:W3CDTF">2022-09-13T22:14:00Z</dcterms:modified>
</cp:coreProperties>
</file>