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68" w:rsidRPr="003B1461" w:rsidRDefault="00392D09" w:rsidP="003B1461">
      <w:pPr>
        <w:spacing w:after="0" w:line="240" w:lineRule="auto"/>
        <w:jc w:val="center"/>
        <w:rPr>
          <w:sz w:val="40"/>
          <w:szCs w:val="40"/>
        </w:rPr>
      </w:pPr>
      <w:r>
        <w:rPr>
          <w:sz w:val="40"/>
          <w:szCs w:val="40"/>
        </w:rPr>
        <w:t>Hilda M. (Nelson) Harris</w:t>
      </w:r>
    </w:p>
    <w:p w:rsidR="003B1461" w:rsidRPr="003B1461" w:rsidRDefault="00392D09" w:rsidP="003B1461">
      <w:pPr>
        <w:spacing w:after="0" w:line="240" w:lineRule="auto"/>
        <w:jc w:val="center"/>
        <w:rPr>
          <w:sz w:val="40"/>
          <w:szCs w:val="40"/>
        </w:rPr>
      </w:pPr>
      <w:r>
        <w:rPr>
          <w:sz w:val="40"/>
          <w:szCs w:val="40"/>
        </w:rPr>
        <w:t>December 16, 1917 – October 11, 2002</w:t>
      </w:r>
    </w:p>
    <w:p w:rsidR="003B1461" w:rsidRPr="003B1461" w:rsidRDefault="003B1461" w:rsidP="003B1461">
      <w:pPr>
        <w:spacing w:after="0" w:line="240" w:lineRule="auto"/>
        <w:rPr>
          <w:sz w:val="30"/>
          <w:szCs w:val="30"/>
        </w:rPr>
      </w:pPr>
    </w:p>
    <w:p w:rsidR="003B1461" w:rsidRDefault="00392D09" w:rsidP="003B1461">
      <w:pPr>
        <w:spacing w:after="0" w:line="240" w:lineRule="auto"/>
        <w:jc w:val="center"/>
        <w:rPr>
          <w:sz w:val="30"/>
          <w:szCs w:val="30"/>
        </w:rPr>
      </w:pPr>
      <w:r>
        <w:rPr>
          <w:noProof/>
          <w:sz w:val="30"/>
          <w:szCs w:val="30"/>
        </w:rPr>
        <w:drawing>
          <wp:inline distT="0" distB="0" distL="0" distR="0">
            <wp:extent cx="4419600" cy="309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Hild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3285" cy="3095059"/>
                    </a:xfrm>
                    <a:prstGeom prst="rect">
                      <a:avLst/>
                    </a:prstGeom>
                  </pic:spPr>
                </pic:pic>
              </a:graphicData>
            </a:graphic>
          </wp:inline>
        </w:drawing>
      </w:r>
    </w:p>
    <w:p w:rsidR="003B1461" w:rsidRPr="003B1461" w:rsidRDefault="003B1461" w:rsidP="003B1461">
      <w:pPr>
        <w:spacing w:after="0" w:line="240" w:lineRule="auto"/>
        <w:jc w:val="center"/>
        <w:rPr>
          <w:sz w:val="30"/>
          <w:szCs w:val="30"/>
        </w:rPr>
      </w:pPr>
    </w:p>
    <w:p w:rsidR="008A7267" w:rsidRDefault="00392D09" w:rsidP="00392D09">
      <w:pPr>
        <w:pStyle w:val="yiv1301263214msonormal"/>
        <w:shd w:val="clear" w:color="auto" w:fill="FFFFFF"/>
        <w:rPr>
          <w:rFonts w:asciiTheme="minorHAnsi" w:hAnsiTheme="minorHAnsi" w:cstheme="minorHAnsi"/>
          <w:color w:val="4A4A4A"/>
          <w:sz w:val="30"/>
          <w:szCs w:val="30"/>
        </w:rPr>
      </w:pPr>
      <w:r w:rsidRPr="00392D09">
        <w:rPr>
          <w:rFonts w:asciiTheme="minorHAnsi" w:hAnsiTheme="minorHAnsi" w:cstheme="minorHAnsi"/>
          <w:color w:val="4A4A4A"/>
          <w:sz w:val="30"/>
          <w:szCs w:val="30"/>
        </w:rPr>
        <w:t xml:space="preserve">Hilda Nelson Harris, a retired domestic worker, died Friday at Memorial Medical Center. She was 84. Mrs. Harris was born in St. James and lived in New Orleans for the past 55 years. She was a parishioner of Holy Ghost Catholic Church. </w:t>
      </w:r>
    </w:p>
    <w:p w:rsidR="008A7267" w:rsidRDefault="00392D09" w:rsidP="00392D09">
      <w:pPr>
        <w:pStyle w:val="yiv1301263214msonormal"/>
        <w:shd w:val="clear" w:color="auto" w:fill="FFFFFF"/>
        <w:rPr>
          <w:rFonts w:asciiTheme="minorHAnsi" w:hAnsiTheme="minorHAnsi" w:cstheme="minorHAnsi"/>
          <w:color w:val="4A4A4A"/>
          <w:sz w:val="30"/>
          <w:szCs w:val="30"/>
        </w:rPr>
      </w:pPr>
      <w:r w:rsidRPr="00392D09">
        <w:rPr>
          <w:rFonts w:asciiTheme="minorHAnsi" w:hAnsiTheme="minorHAnsi" w:cstheme="minorHAnsi"/>
          <w:color w:val="4A4A4A"/>
          <w:sz w:val="30"/>
          <w:szCs w:val="30"/>
        </w:rPr>
        <w:t xml:space="preserve">Survivors include a son, Alvin J. Williams; a stepson, Joseph H. Harris; three brothers, Lionel Nelson Sr. of St. James, Norwood Nelson of Welcome and Victor Nelson; three grandchildren; and three great-grandchildren. </w:t>
      </w:r>
    </w:p>
    <w:p w:rsidR="00392D09" w:rsidRPr="00392D09" w:rsidRDefault="00392D09" w:rsidP="00392D09">
      <w:pPr>
        <w:pStyle w:val="yiv1301263214msonormal"/>
        <w:shd w:val="clear" w:color="auto" w:fill="FFFFFF"/>
        <w:rPr>
          <w:rFonts w:asciiTheme="minorHAnsi" w:hAnsiTheme="minorHAnsi" w:cstheme="minorHAnsi"/>
          <w:color w:val="4A4A4A"/>
          <w:sz w:val="30"/>
          <w:szCs w:val="30"/>
        </w:rPr>
      </w:pPr>
      <w:r w:rsidRPr="00392D09">
        <w:rPr>
          <w:rFonts w:asciiTheme="minorHAnsi" w:hAnsiTheme="minorHAnsi" w:cstheme="minorHAnsi"/>
          <w:color w:val="4A4A4A"/>
          <w:sz w:val="30"/>
          <w:szCs w:val="30"/>
        </w:rPr>
        <w:t>A Mass will be said Wednesday at 11 a.m. at St. James Catholic Church in St. James. Visitation will be today from 4 to 8 p.m. at Tilly's Funeral Home, 2831 St. Claude Ave., and Wednesday at 10 a.m. at the church. Burial will be in the church cemetery.</w:t>
      </w:r>
    </w:p>
    <w:p w:rsidR="00392D09" w:rsidRPr="00392D09" w:rsidRDefault="00392D09" w:rsidP="008A7267">
      <w:pPr>
        <w:pStyle w:val="yiv1301263214msonormal"/>
        <w:shd w:val="clear" w:color="auto" w:fill="FFFFFF"/>
        <w:spacing w:before="0" w:beforeAutospacing="0" w:after="0" w:afterAutospacing="0"/>
        <w:rPr>
          <w:rFonts w:asciiTheme="minorHAnsi" w:hAnsiTheme="minorHAnsi" w:cstheme="minorHAnsi"/>
          <w:color w:val="4A4A4A"/>
          <w:sz w:val="30"/>
          <w:szCs w:val="30"/>
        </w:rPr>
      </w:pPr>
      <w:r w:rsidRPr="00392D09">
        <w:rPr>
          <w:rFonts w:asciiTheme="minorHAnsi" w:hAnsiTheme="minorHAnsi" w:cstheme="minorHAnsi"/>
          <w:color w:val="4A4A4A"/>
          <w:sz w:val="30"/>
          <w:szCs w:val="30"/>
        </w:rPr>
        <w:t xml:space="preserve">Times-Picayune, </w:t>
      </w:r>
      <w:proofErr w:type="gramStart"/>
      <w:r w:rsidRPr="00392D09">
        <w:rPr>
          <w:rFonts w:asciiTheme="minorHAnsi" w:hAnsiTheme="minorHAnsi" w:cstheme="minorHAnsi"/>
          <w:color w:val="4A4A4A"/>
          <w:sz w:val="30"/>
          <w:szCs w:val="30"/>
        </w:rPr>
        <w:t>The</w:t>
      </w:r>
      <w:proofErr w:type="gramEnd"/>
      <w:r w:rsidRPr="00392D09">
        <w:rPr>
          <w:rFonts w:asciiTheme="minorHAnsi" w:hAnsiTheme="minorHAnsi" w:cstheme="minorHAnsi"/>
          <w:color w:val="4A4A4A"/>
          <w:sz w:val="30"/>
          <w:szCs w:val="30"/>
        </w:rPr>
        <w:t xml:space="preserve"> (New Orleans, LA)</w:t>
      </w:r>
    </w:p>
    <w:p w:rsidR="00392D09" w:rsidRDefault="00392D09" w:rsidP="008A7267">
      <w:pPr>
        <w:pStyle w:val="yiv1301263214msonormal"/>
        <w:shd w:val="clear" w:color="auto" w:fill="FFFFFF"/>
        <w:spacing w:before="0" w:beforeAutospacing="0" w:after="0" w:afterAutospacing="0"/>
        <w:rPr>
          <w:rFonts w:ascii="Helvetica" w:hAnsi="Helvetica" w:cs="Helvetica"/>
          <w:color w:val="1D2228"/>
          <w:sz w:val="20"/>
          <w:szCs w:val="20"/>
        </w:rPr>
      </w:pPr>
      <w:r w:rsidRPr="00392D09">
        <w:rPr>
          <w:rFonts w:asciiTheme="minorHAnsi" w:hAnsiTheme="minorHAnsi" w:cstheme="minorHAnsi"/>
          <w:color w:val="4A4A4A"/>
          <w:sz w:val="30"/>
          <w:szCs w:val="30"/>
        </w:rPr>
        <w:t>Tuesday, October 15, 2002</w:t>
      </w:r>
      <w:bookmarkStart w:id="0" w:name="_GoBack"/>
      <w:bookmarkEnd w:id="0"/>
    </w:p>
    <w:p w:rsidR="003B1461" w:rsidRDefault="003B1461"/>
    <w:sectPr w:rsidR="003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61"/>
    <w:rsid w:val="00335168"/>
    <w:rsid w:val="00392D09"/>
    <w:rsid w:val="003B1461"/>
    <w:rsid w:val="008A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3390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2022-06-28T22:33:00Z</dcterms:created>
  <dcterms:modified xsi:type="dcterms:W3CDTF">2022-06-28T22:33:00Z</dcterms:modified>
</cp:coreProperties>
</file>