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F45202" w:rsidP="00067ED4">
      <w:pPr>
        <w:spacing w:after="0" w:line="240" w:lineRule="auto"/>
        <w:jc w:val="center"/>
        <w:rPr>
          <w:rFonts w:cstheme="minorHAnsi"/>
          <w:sz w:val="40"/>
          <w:szCs w:val="40"/>
        </w:rPr>
      </w:pPr>
      <w:r>
        <w:rPr>
          <w:rFonts w:cstheme="minorHAnsi"/>
          <w:sz w:val="40"/>
          <w:szCs w:val="40"/>
        </w:rPr>
        <w:t>Wanda Denise Joshua</w:t>
      </w:r>
    </w:p>
    <w:p w:rsidR="00067ED4" w:rsidRPr="00067ED4" w:rsidRDefault="00F45202" w:rsidP="00067ED4">
      <w:pPr>
        <w:spacing w:after="0" w:line="240" w:lineRule="auto"/>
        <w:jc w:val="center"/>
        <w:rPr>
          <w:rFonts w:cstheme="minorHAnsi"/>
          <w:sz w:val="40"/>
          <w:szCs w:val="40"/>
        </w:rPr>
      </w:pPr>
      <w:r>
        <w:rPr>
          <w:rFonts w:cstheme="minorHAnsi"/>
          <w:sz w:val="40"/>
          <w:szCs w:val="40"/>
        </w:rPr>
        <w:t>October 26, 1961 – September 20, 2015</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F45202"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3290775" cy="2193851"/>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huaWand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7241" cy="2198162"/>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F45202" w:rsidRDefault="00F45202" w:rsidP="00F45202">
      <w:pPr>
        <w:spacing w:after="0" w:line="240" w:lineRule="auto"/>
        <w:rPr>
          <w:sz w:val="30"/>
          <w:szCs w:val="30"/>
        </w:rPr>
      </w:pPr>
      <w:r>
        <w:rPr>
          <w:sz w:val="30"/>
          <w:szCs w:val="30"/>
        </w:rPr>
        <w:t xml:space="preserve">   </w:t>
      </w:r>
      <w:r w:rsidRPr="00F45202">
        <w:rPr>
          <w:sz w:val="30"/>
          <w:szCs w:val="30"/>
        </w:rPr>
        <w:t>Wanda Denise Joshua, God saw you were getting tired and a cure was not to be, so He put His arms around you and whispered, "Come to me". Wanda passed on Sunday, September 20, 2015</w:t>
      </w:r>
      <w:r>
        <w:rPr>
          <w:sz w:val="30"/>
          <w:szCs w:val="30"/>
        </w:rPr>
        <w:t xml:space="preserve">.  </w:t>
      </w:r>
    </w:p>
    <w:p w:rsidR="00F45202" w:rsidRDefault="00F45202" w:rsidP="00F45202">
      <w:pPr>
        <w:spacing w:after="0" w:line="240" w:lineRule="auto"/>
        <w:rPr>
          <w:sz w:val="30"/>
          <w:szCs w:val="30"/>
        </w:rPr>
      </w:pPr>
      <w:r>
        <w:rPr>
          <w:sz w:val="30"/>
          <w:szCs w:val="30"/>
        </w:rPr>
        <w:t xml:space="preserve">   </w:t>
      </w:r>
      <w:r w:rsidRPr="00F45202">
        <w:rPr>
          <w:sz w:val="30"/>
          <w:szCs w:val="30"/>
        </w:rPr>
        <w:t xml:space="preserve">Wanda is survived by her parents, David and Joann Albert Joshua; her son, Josef Albert Bell; 2 sisters, Bonnie Joshua </w:t>
      </w:r>
      <w:proofErr w:type="spellStart"/>
      <w:r w:rsidRPr="00F45202">
        <w:rPr>
          <w:sz w:val="30"/>
          <w:szCs w:val="30"/>
        </w:rPr>
        <w:t>Haydel</w:t>
      </w:r>
      <w:proofErr w:type="spellEnd"/>
      <w:r w:rsidRPr="00F45202">
        <w:rPr>
          <w:sz w:val="30"/>
          <w:szCs w:val="30"/>
        </w:rPr>
        <w:t xml:space="preserve"> of St. James, LA and Marcia Joshua of Laplace, LA; niece, Brooklyn </w:t>
      </w:r>
      <w:proofErr w:type="spellStart"/>
      <w:r w:rsidRPr="00F45202">
        <w:rPr>
          <w:sz w:val="30"/>
          <w:szCs w:val="30"/>
        </w:rPr>
        <w:t>Haydel</w:t>
      </w:r>
      <w:proofErr w:type="spellEnd"/>
      <w:r w:rsidRPr="00F45202">
        <w:rPr>
          <w:sz w:val="30"/>
          <w:szCs w:val="30"/>
        </w:rPr>
        <w:t xml:space="preserve">; nephew, Myles David </w:t>
      </w:r>
      <w:proofErr w:type="spellStart"/>
      <w:r w:rsidRPr="00F45202">
        <w:rPr>
          <w:sz w:val="30"/>
          <w:szCs w:val="30"/>
        </w:rPr>
        <w:t>Haydel</w:t>
      </w:r>
      <w:proofErr w:type="spellEnd"/>
      <w:r w:rsidRPr="00F45202">
        <w:rPr>
          <w:sz w:val="30"/>
          <w:szCs w:val="30"/>
        </w:rPr>
        <w:t xml:space="preserve"> of St. James, LA and many relatives, co-workers and friends. </w:t>
      </w:r>
    </w:p>
    <w:p w:rsidR="00F45202" w:rsidRDefault="00F45202" w:rsidP="00F45202">
      <w:pPr>
        <w:spacing w:after="0" w:line="240" w:lineRule="auto"/>
        <w:rPr>
          <w:sz w:val="30"/>
          <w:szCs w:val="30"/>
        </w:rPr>
      </w:pPr>
      <w:r>
        <w:rPr>
          <w:sz w:val="30"/>
          <w:szCs w:val="30"/>
        </w:rPr>
        <w:t xml:space="preserve">   </w:t>
      </w:r>
      <w:r w:rsidRPr="00F45202">
        <w:rPr>
          <w:sz w:val="30"/>
          <w:szCs w:val="30"/>
        </w:rPr>
        <w:t xml:space="preserve">She was preceded in death by a daughter, </w:t>
      </w:r>
      <w:proofErr w:type="spellStart"/>
      <w:r w:rsidRPr="00F45202">
        <w:rPr>
          <w:sz w:val="30"/>
          <w:szCs w:val="30"/>
        </w:rPr>
        <w:t>Tiah</w:t>
      </w:r>
      <w:proofErr w:type="spellEnd"/>
      <w:r w:rsidRPr="00F45202">
        <w:rPr>
          <w:sz w:val="30"/>
          <w:szCs w:val="30"/>
        </w:rPr>
        <w:t xml:space="preserve"> Brown; maternal grandparents, Joseph and Corrine Albert and paternal grandparents, </w:t>
      </w:r>
      <w:proofErr w:type="spellStart"/>
      <w:r w:rsidRPr="00F45202">
        <w:rPr>
          <w:sz w:val="30"/>
          <w:szCs w:val="30"/>
        </w:rPr>
        <w:t>Namon</w:t>
      </w:r>
      <w:proofErr w:type="spellEnd"/>
      <w:r w:rsidRPr="00F45202">
        <w:rPr>
          <w:sz w:val="30"/>
          <w:szCs w:val="30"/>
        </w:rPr>
        <w:t xml:space="preserve">, Sr. and Florence Joshua. </w:t>
      </w:r>
    </w:p>
    <w:p w:rsidR="00F45202" w:rsidRDefault="00F45202" w:rsidP="00F45202">
      <w:pPr>
        <w:spacing w:after="0" w:line="240" w:lineRule="auto"/>
        <w:rPr>
          <w:sz w:val="30"/>
          <w:szCs w:val="30"/>
        </w:rPr>
      </w:pPr>
      <w:r>
        <w:rPr>
          <w:sz w:val="30"/>
          <w:szCs w:val="30"/>
        </w:rPr>
        <w:t xml:space="preserve">   </w:t>
      </w:r>
      <w:r w:rsidRPr="00F45202">
        <w:rPr>
          <w:sz w:val="30"/>
          <w:szCs w:val="30"/>
        </w:rPr>
        <w:t xml:space="preserve">Wanda was a 1979 graduate of St. James High School and a 1988 graduate of Westside Vocational Technical School as a licensed practical nurse. Wanda had a passion to care for the elderly. </w:t>
      </w:r>
    </w:p>
    <w:p w:rsidR="00F45202" w:rsidRDefault="00F45202" w:rsidP="00F45202">
      <w:pPr>
        <w:spacing w:after="0" w:line="240" w:lineRule="auto"/>
        <w:rPr>
          <w:sz w:val="30"/>
          <w:szCs w:val="30"/>
        </w:rPr>
      </w:pPr>
      <w:r>
        <w:rPr>
          <w:sz w:val="30"/>
          <w:szCs w:val="30"/>
        </w:rPr>
        <w:t xml:space="preserve">   </w:t>
      </w:r>
      <w:r w:rsidRPr="00F45202">
        <w:rPr>
          <w:sz w:val="30"/>
          <w:szCs w:val="30"/>
        </w:rPr>
        <w:t xml:space="preserve">Special thanks to the entire staff at Promise Hospital – Mancuso; caregiver, Gloria Jones; Eucharistic Minister, </w:t>
      </w:r>
      <w:proofErr w:type="spellStart"/>
      <w:r w:rsidRPr="00F45202">
        <w:rPr>
          <w:sz w:val="30"/>
          <w:szCs w:val="30"/>
        </w:rPr>
        <w:t>Lenette</w:t>
      </w:r>
      <w:proofErr w:type="spellEnd"/>
      <w:r w:rsidRPr="00F45202">
        <w:rPr>
          <w:sz w:val="30"/>
          <w:szCs w:val="30"/>
        </w:rPr>
        <w:t xml:space="preserve"> </w:t>
      </w:r>
      <w:proofErr w:type="spellStart"/>
      <w:r w:rsidRPr="00F45202">
        <w:rPr>
          <w:sz w:val="30"/>
          <w:szCs w:val="30"/>
        </w:rPr>
        <w:t>Braud</w:t>
      </w:r>
      <w:proofErr w:type="spellEnd"/>
      <w:r w:rsidRPr="00F45202">
        <w:rPr>
          <w:sz w:val="30"/>
          <w:szCs w:val="30"/>
        </w:rPr>
        <w:t xml:space="preserve"> and special and loving friends; Monique Edwards, Michelle Harris, Renee McKinney Washington and Cynthia Lewis Clifton. </w:t>
      </w:r>
    </w:p>
    <w:p w:rsidR="00F45202" w:rsidRPr="00F45202" w:rsidRDefault="00F45202" w:rsidP="00F45202">
      <w:pPr>
        <w:spacing w:after="0" w:line="240" w:lineRule="auto"/>
        <w:rPr>
          <w:sz w:val="30"/>
          <w:szCs w:val="30"/>
        </w:rPr>
      </w:pPr>
      <w:r>
        <w:rPr>
          <w:sz w:val="30"/>
          <w:szCs w:val="30"/>
        </w:rPr>
        <w:t xml:space="preserve">   </w:t>
      </w:r>
      <w:r w:rsidRPr="00F45202">
        <w:rPr>
          <w:sz w:val="30"/>
          <w:szCs w:val="30"/>
        </w:rPr>
        <w:t>Relatives and friends of the family are invited to attend the Funeral Mass of Christian Burial at St. James Catholic Church, 6613 LA Hwy. 18, St. James, LA on Saturday, September 26, 2015 at 11:00 am, with Father Christopher Decker as celebrant; Visitation will begin at 9:00 am; Interment: Church Cemetery; Arrangements by DW Rhodes Funeral Home, 3933 Washington Ave.; Please visit </w:t>
      </w:r>
      <w:hyperlink r:id="rId6" w:history="1">
        <w:r w:rsidRPr="00F45202">
          <w:rPr>
            <w:rStyle w:val="Hyperlink"/>
            <w:color w:val="auto"/>
            <w:sz w:val="30"/>
            <w:szCs w:val="30"/>
            <w:u w:val="none"/>
          </w:rPr>
          <w:t>www.rhodesfuneral.com</w:t>
        </w:r>
      </w:hyperlink>
      <w:r w:rsidRPr="00F45202">
        <w:rPr>
          <w:sz w:val="30"/>
          <w:szCs w:val="30"/>
        </w:rPr>
        <w:t> to sign the guest book.</w:t>
      </w:r>
    </w:p>
    <w:p w:rsidR="00F45202" w:rsidRPr="00F45202" w:rsidRDefault="00F45202" w:rsidP="00F45202">
      <w:pPr>
        <w:spacing w:after="0" w:line="240" w:lineRule="auto"/>
        <w:rPr>
          <w:sz w:val="30"/>
          <w:szCs w:val="30"/>
        </w:rPr>
      </w:pPr>
    </w:p>
    <w:p w:rsidR="00F45202" w:rsidRPr="00F45202" w:rsidRDefault="00F45202" w:rsidP="00F45202">
      <w:pPr>
        <w:spacing w:after="0" w:line="240" w:lineRule="auto"/>
        <w:rPr>
          <w:sz w:val="30"/>
          <w:szCs w:val="30"/>
        </w:rPr>
      </w:pPr>
      <w:r w:rsidRPr="00F45202">
        <w:rPr>
          <w:sz w:val="30"/>
          <w:szCs w:val="30"/>
        </w:rPr>
        <w:t xml:space="preserve">Published by </w:t>
      </w:r>
      <w:proofErr w:type="gramStart"/>
      <w:r w:rsidRPr="00F45202">
        <w:rPr>
          <w:sz w:val="30"/>
          <w:szCs w:val="30"/>
        </w:rPr>
        <w:t>The</w:t>
      </w:r>
      <w:proofErr w:type="gramEnd"/>
      <w:r w:rsidRPr="00F45202">
        <w:rPr>
          <w:sz w:val="30"/>
          <w:szCs w:val="30"/>
        </w:rPr>
        <w:t xml:space="preserve"> Advocate</w:t>
      </w:r>
      <w:r w:rsidRPr="00F45202">
        <w:rPr>
          <w:sz w:val="30"/>
          <w:szCs w:val="30"/>
        </w:rPr>
        <w:t xml:space="preserve"> (Baton Rouge, LA)</w:t>
      </w:r>
    </w:p>
    <w:p w:rsidR="00F45202" w:rsidRPr="00F45202" w:rsidRDefault="00F45202" w:rsidP="00F45202">
      <w:pPr>
        <w:spacing w:after="0" w:line="240" w:lineRule="auto"/>
        <w:rPr>
          <w:sz w:val="30"/>
          <w:szCs w:val="30"/>
        </w:rPr>
      </w:pPr>
      <w:r w:rsidRPr="00F45202">
        <w:rPr>
          <w:sz w:val="30"/>
          <w:szCs w:val="30"/>
        </w:rPr>
        <w:t>Sep. 25 to Sep. 26, 2015.</w:t>
      </w:r>
    </w:p>
    <w:p w:rsidR="00F45202" w:rsidRPr="00B1311B" w:rsidRDefault="00F45202" w:rsidP="00F45202">
      <w:pPr>
        <w:spacing w:after="0" w:line="240" w:lineRule="auto"/>
      </w:pPr>
    </w:p>
    <w:p w:rsidR="00067ED4" w:rsidRPr="005A1CC4" w:rsidRDefault="00067ED4" w:rsidP="00F45202">
      <w:pPr>
        <w:spacing w:after="0" w:line="240" w:lineRule="auto"/>
        <w:rPr>
          <w:rFonts w:cstheme="minorHAnsi"/>
          <w:sz w:val="30"/>
          <w:szCs w:val="30"/>
        </w:rPr>
      </w:pPr>
    </w:p>
    <w:sectPr w:rsidR="00067ED4" w:rsidRPr="005A1CC4" w:rsidSect="00F45202">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0F2788"/>
    <w:rsid w:val="000F4F21"/>
    <w:rsid w:val="001D786E"/>
    <w:rsid w:val="0020510A"/>
    <w:rsid w:val="005A1CC4"/>
    <w:rsid w:val="00660D8A"/>
    <w:rsid w:val="00692DBF"/>
    <w:rsid w:val="006A493A"/>
    <w:rsid w:val="008E7670"/>
    <w:rsid w:val="00905E72"/>
    <w:rsid w:val="009C701B"/>
    <w:rsid w:val="00A423F2"/>
    <w:rsid w:val="00A7242F"/>
    <w:rsid w:val="00A81398"/>
    <w:rsid w:val="00D47829"/>
    <w:rsid w:val="00D65DB1"/>
    <w:rsid w:val="00D9543E"/>
    <w:rsid w:val="00E170E2"/>
    <w:rsid w:val="00F16AC5"/>
    <w:rsid w:val="00F21AEF"/>
    <w:rsid w:val="00F45202"/>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odesfuner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2022-09-14T14:06:00Z</dcterms:created>
  <dcterms:modified xsi:type="dcterms:W3CDTF">2022-09-14T14:06:00Z</dcterms:modified>
</cp:coreProperties>
</file>