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3C4CC9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Lionel Nelson, Sr.</w:t>
      </w:r>
    </w:p>
    <w:p w:rsidR="00067ED4" w:rsidRPr="00067ED4" w:rsidRDefault="00863EE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September </w:t>
      </w:r>
      <w:r w:rsidR="003C4CC9">
        <w:rPr>
          <w:rFonts w:cstheme="minorHAnsi"/>
          <w:sz w:val="40"/>
          <w:szCs w:val="40"/>
        </w:rPr>
        <w:t>29, 1929 – October 6, 2013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3C4CC9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093535" cy="2729024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sonLionel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181" cy="273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3C4CC9" w:rsidRDefault="00863EEA" w:rsidP="003C4CC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3C4CC9"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="003C4CC9" w:rsidRPr="003C4CC9">
        <w:rPr>
          <w:rFonts w:cstheme="minorHAnsi"/>
          <w:color w:val="000000"/>
          <w:sz w:val="30"/>
          <w:szCs w:val="30"/>
        </w:rPr>
        <w:t>A native and resident of St. James.</w:t>
      </w:r>
      <w:proofErr w:type="gramEnd"/>
      <w:r w:rsidR="003C4CC9" w:rsidRPr="003C4CC9">
        <w:rPr>
          <w:rFonts w:cstheme="minorHAnsi"/>
          <w:color w:val="000000"/>
          <w:sz w:val="30"/>
          <w:szCs w:val="30"/>
        </w:rPr>
        <w:t xml:space="preserve"> He died at St. Elizabeth Hospital in Gonzales, at 6:15 p.m. Sunday, Oct. 6, 2013. He was 84. </w:t>
      </w:r>
    </w:p>
    <w:p w:rsidR="003C4CC9" w:rsidRDefault="003C4CC9" w:rsidP="003C4CC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3C4CC9">
        <w:rPr>
          <w:rFonts w:cstheme="minorHAnsi"/>
          <w:color w:val="000000"/>
          <w:sz w:val="30"/>
          <w:szCs w:val="30"/>
        </w:rPr>
        <w:t>Visiting at St. James Catholic Church, St. James, Saturday, Oct. 12, 2013, from 10:00 a.m. until Mass of Christian Burial at 12:00 noon, conducted by the Rev. Christopher Decker.</w:t>
      </w:r>
      <w:proofErr w:type="gramEnd"/>
      <w:r w:rsidRPr="003C4CC9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3C4CC9">
        <w:rPr>
          <w:rFonts w:cstheme="minorHAnsi"/>
          <w:color w:val="000000"/>
          <w:sz w:val="30"/>
          <w:szCs w:val="30"/>
        </w:rPr>
        <w:t>Entombment in church mausoleum.</w:t>
      </w:r>
      <w:proofErr w:type="gramEnd"/>
      <w:r w:rsidRPr="003C4CC9">
        <w:rPr>
          <w:rFonts w:cstheme="minorHAnsi"/>
          <w:color w:val="000000"/>
          <w:sz w:val="30"/>
          <w:szCs w:val="30"/>
        </w:rPr>
        <w:t xml:space="preserve"> </w:t>
      </w:r>
    </w:p>
    <w:p w:rsidR="003C4CC9" w:rsidRDefault="003C4CC9" w:rsidP="003C4CC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3C4CC9">
        <w:rPr>
          <w:rFonts w:cstheme="minorHAnsi"/>
          <w:color w:val="000000"/>
          <w:sz w:val="30"/>
          <w:szCs w:val="30"/>
        </w:rPr>
        <w:t xml:space="preserve">Survived by six daughters and their spouses: Sandra and Thomas Lewis, Malinda Nelson, Edith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Pedescleaux</w:t>
      </w:r>
      <w:proofErr w:type="spellEnd"/>
      <w:r w:rsidRPr="003C4CC9">
        <w:rPr>
          <w:rFonts w:cstheme="minorHAnsi"/>
          <w:color w:val="000000"/>
          <w:sz w:val="30"/>
          <w:szCs w:val="30"/>
        </w:rPr>
        <w:t xml:space="preserve">, Melanie and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Armond</w:t>
      </w:r>
      <w:proofErr w:type="spellEnd"/>
      <w:r w:rsidRPr="003C4CC9">
        <w:rPr>
          <w:rFonts w:cstheme="minorHAnsi"/>
          <w:color w:val="000000"/>
          <w:sz w:val="30"/>
          <w:szCs w:val="30"/>
        </w:rPr>
        <w:t xml:space="preserve"> Keller,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Clettia</w:t>
      </w:r>
      <w:proofErr w:type="spellEnd"/>
      <w:r w:rsidRPr="003C4CC9">
        <w:rPr>
          <w:rFonts w:cstheme="minorHAnsi"/>
          <w:color w:val="000000"/>
          <w:sz w:val="30"/>
          <w:szCs w:val="30"/>
        </w:rPr>
        <w:t xml:space="preserve"> Wells, and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Quentessa</w:t>
      </w:r>
      <w:proofErr w:type="spellEnd"/>
      <w:r w:rsidRPr="003C4CC9">
        <w:rPr>
          <w:rFonts w:cstheme="minorHAnsi"/>
          <w:color w:val="000000"/>
          <w:sz w:val="30"/>
          <w:szCs w:val="30"/>
        </w:rPr>
        <w:t xml:space="preserve"> and Willie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Sensley</w:t>
      </w:r>
      <w:proofErr w:type="spellEnd"/>
      <w:r w:rsidRPr="003C4CC9">
        <w:rPr>
          <w:rFonts w:cstheme="minorHAnsi"/>
          <w:color w:val="000000"/>
          <w:sz w:val="30"/>
          <w:szCs w:val="30"/>
        </w:rPr>
        <w:t>.</w:t>
      </w:r>
      <w:proofErr w:type="gramEnd"/>
      <w:r w:rsidRPr="003C4CC9">
        <w:rPr>
          <w:rFonts w:cstheme="minorHAnsi"/>
          <w:color w:val="000000"/>
          <w:sz w:val="30"/>
          <w:szCs w:val="30"/>
        </w:rPr>
        <w:t xml:space="preserve"> Four sons: Rev. Lionel Jr. and Elizabeth Nelson, Donald and Thelma Nelson, Clyde Anthony and Cynthia Nelson, and Leroy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Fraizer</w:t>
      </w:r>
      <w:proofErr w:type="spellEnd"/>
      <w:r w:rsidRPr="003C4CC9">
        <w:rPr>
          <w:rFonts w:cstheme="minorHAnsi"/>
          <w:color w:val="000000"/>
          <w:sz w:val="30"/>
          <w:szCs w:val="30"/>
        </w:rPr>
        <w:t xml:space="preserve">; stepdaughter, Lynette and husband, Corey Jacobs; stepson: Christopher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Pedescleaux</w:t>
      </w:r>
      <w:proofErr w:type="spellEnd"/>
      <w:r w:rsidRPr="003C4CC9">
        <w:rPr>
          <w:rFonts w:cstheme="minorHAnsi"/>
          <w:color w:val="000000"/>
          <w:sz w:val="30"/>
          <w:szCs w:val="30"/>
        </w:rPr>
        <w:t xml:space="preserve">; nieces, nephews, cousins, other relatives and friends; and numerous grandchildren and great-grandchildren. </w:t>
      </w:r>
      <w:r>
        <w:rPr>
          <w:rFonts w:cstheme="minorHAnsi"/>
          <w:color w:val="000000"/>
          <w:sz w:val="30"/>
          <w:szCs w:val="30"/>
        </w:rPr>
        <w:t xml:space="preserve"> </w:t>
      </w:r>
    </w:p>
    <w:p w:rsidR="003C4CC9" w:rsidRPr="003C4CC9" w:rsidRDefault="003C4CC9" w:rsidP="003C4CC9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C4CC9">
        <w:rPr>
          <w:rFonts w:cstheme="minorHAnsi"/>
          <w:color w:val="000000"/>
          <w:sz w:val="30"/>
          <w:szCs w:val="30"/>
        </w:rPr>
        <w:t>Preceded in death by his parents, Gus Nelson and Estelle Johnson Nelson; a son and his wife, Law</w:t>
      </w:r>
      <w:bookmarkStart w:id="0" w:name="_GoBack"/>
      <w:bookmarkEnd w:id="0"/>
      <w:r w:rsidRPr="003C4CC9">
        <w:rPr>
          <w:rFonts w:cstheme="minorHAnsi"/>
          <w:color w:val="000000"/>
          <w:sz w:val="30"/>
          <w:szCs w:val="30"/>
        </w:rPr>
        <w:t xml:space="preserve">rence and Lynette Nelson; three sisters,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Clothia</w:t>
      </w:r>
      <w:proofErr w:type="spellEnd"/>
      <w:r w:rsidRPr="003C4CC9">
        <w:rPr>
          <w:rFonts w:cstheme="minorHAnsi"/>
          <w:color w:val="000000"/>
          <w:sz w:val="30"/>
          <w:szCs w:val="30"/>
        </w:rPr>
        <w:t xml:space="preserve"> Branch, </w:t>
      </w:r>
      <w:proofErr w:type="spellStart"/>
      <w:r w:rsidRPr="003C4CC9">
        <w:rPr>
          <w:rFonts w:cstheme="minorHAnsi"/>
          <w:color w:val="000000"/>
          <w:sz w:val="30"/>
          <w:szCs w:val="30"/>
        </w:rPr>
        <w:t>Louvenia</w:t>
      </w:r>
      <w:proofErr w:type="spellEnd"/>
      <w:r w:rsidRPr="003C4CC9">
        <w:rPr>
          <w:rFonts w:cstheme="minorHAnsi"/>
          <w:color w:val="000000"/>
          <w:sz w:val="30"/>
          <w:szCs w:val="30"/>
        </w:rPr>
        <w:t xml:space="preserve"> Scott and Hilda Harris; five brothers, Paul Nelson Sr., Victor Nelson Sr., and Norward, Louis and Raymond Nelson. </w:t>
      </w:r>
      <w:r w:rsidRPr="003C4CC9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3C4CC9">
        <w:rPr>
          <w:rFonts w:cstheme="minorHAnsi"/>
          <w:color w:val="000000"/>
          <w:sz w:val="30"/>
          <w:szCs w:val="30"/>
        </w:rPr>
        <w:t>Brazier-Watson Funeral Home in charge of arrangements. Visit www.brazierwatso</w:t>
      </w:r>
      <w:r w:rsidRPr="003C4CC9">
        <w:rPr>
          <w:rFonts w:cstheme="minorHAnsi"/>
          <w:color w:val="000000"/>
          <w:sz w:val="30"/>
          <w:szCs w:val="30"/>
        </w:rPr>
        <w:t>n.com to sign the guestbook.</w:t>
      </w:r>
    </w:p>
    <w:p w:rsidR="000D7503" w:rsidRPr="003C4CC9" w:rsidRDefault="003C4CC9" w:rsidP="003C4CC9">
      <w:pPr>
        <w:spacing w:after="0" w:line="240" w:lineRule="auto"/>
        <w:rPr>
          <w:rFonts w:cstheme="minorHAnsi"/>
          <w:sz w:val="30"/>
          <w:szCs w:val="30"/>
        </w:rPr>
      </w:pPr>
      <w:r w:rsidRPr="003C4CC9">
        <w:rPr>
          <w:rFonts w:cstheme="minorHAnsi"/>
          <w:color w:val="000000"/>
          <w:sz w:val="30"/>
          <w:szCs w:val="30"/>
        </w:rPr>
        <w:br/>
        <w:t>The Advocate, Baton Rouge, LA</w:t>
      </w:r>
      <w:r w:rsidRPr="003C4CC9">
        <w:rPr>
          <w:rFonts w:cstheme="minorHAnsi"/>
          <w:color w:val="000000"/>
          <w:sz w:val="30"/>
          <w:szCs w:val="30"/>
        </w:rPr>
        <w:t>; Wednesday, October 9, 2013</w:t>
      </w:r>
      <w:r w:rsidRPr="003C4CC9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D7503" w:rsidRPr="003C4CC9" w:rsidSect="003C4CC9">
      <w:pgSz w:w="12240" w:h="1728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3C4CC9"/>
    <w:rsid w:val="00515CD5"/>
    <w:rsid w:val="00566C82"/>
    <w:rsid w:val="005A78E5"/>
    <w:rsid w:val="00660D8A"/>
    <w:rsid w:val="00677647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2022-09-14T16:47:00Z</dcterms:created>
  <dcterms:modified xsi:type="dcterms:W3CDTF">2022-09-14T16:47:00Z</dcterms:modified>
</cp:coreProperties>
</file>