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85" w:rsidRPr="009665A1" w:rsidRDefault="009665A1" w:rsidP="009665A1">
      <w:pPr>
        <w:spacing w:after="0" w:line="240" w:lineRule="auto"/>
        <w:jc w:val="center"/>
        <w:rPr>
          <w:sz w:val="40"/>
          <w:szCs w:val="40"/>
        </w:rPr>
      </w:pPr>
      <w:r w:rsidRPr="009665A1">
        <w:rPr>
          <w:sz w:val="40"/>
          <w:szCs w:val="40"/>
        </w:rPr>
        <w:t>Evelyn Marianne (Bourgeois) Guerra</w:t>
      </w:r>
    </w:p>
    <w:p w:rsidR="009665A1" w:rsidRPr="009665A1" w:rsidRDefault="009665A1" w:rsidP="009665A1">
      <w:pPr>
        <w:spacing w:after="0" w:line="240" w:lineRule="auto"/>
        <w:jc w:val="center"/>
        <w:rPr>
          <w:sz w:val="40"/>
          <w:szCs w:val="40"/>
        </w:rPr>
      </w:pPr>
      <w:r w:rsidRPr="009665A1">
        <w:rPr>
          <w:sz w:val="40"/>
          <w:szCs w:val="40"/>
        </w:rPr>
        <w:t>March 5, 1909 - April 16, 1976</w:t>
      </w:r>
    </w:p>
    <w:p w:rsidR="009665A1" w:rsidRPr="009665A1" w:rsidRDefault="009665A1" w:rsidP="009665A1">
      <w:pPr>
        <w:spacing w:after="0" w:line="240" w:lineRule="auto"/>
        <w:jc w:val="center"/>
        <w:rPr>
          <w:sz w:val="30"/>
          <w:szCs w:val="30"/>
        </w:rPr>
      </w:pPr>
    </w:p>
    <w:p w:rsidR="009665A1" w:rsidRDefault="009665A1" w:rsidP="009665A1">
      <w:pPr>
        <w:spacing w:after="0" w:line="240" w:lineRule="auto"/>
        <w:jc w:val="center"/>
        <w:rPr>
          <w:sz w:val="30"/>
          <w:szCs w:val="30"/>
        </w:rPr>
      </w:pPr>
      <w:r w:rsidRPr="009665A1">
        <w:rPr>
          <w:sz w:val="30"/>
          <w:szCs w:val="30"/>
        </w:rPr>
        <w:drawing>
          <wp:inline distT="0" distB="0" distL="0" distR="0" wp14:anchorId="3C69EABD" wp14:editId="465F1998">
            <wp:extent cx="4588985" cy="3076575"/>
            <wp:effectExtent l="0" t="0" r="2540" b="0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98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A1" w:rsidRDefault="009665A1" w:rsidP="009665A1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Aloysius A. Bourgeois Family Tomb</w:t>
      </w:r>
    </w:p>
    <w:p w:rsidR="009665A1" w:rsidRDefault="009665A1" w:rsidP="009665A1">
      <w:pPr>
        <w:spacing w:after="0" w:line="240" w:lineRule="auto"/>
        <w:jc w:val="center"/>
        <w:rPr>
          <w:sz w:val="30"/>
          <w:szCs w:val="30"/>
        </w:rPr>
      </w:pPr>
    </w:p>
    <w:p w:rsidR="009665A1" w:rsidRPr="009665A1" w:rsidRDefault="009665A1" w:rsidP="009665A1">
      <w:pPr>
        <w:spacing w:after="0" w:line="240" w:lineRule="auto"/>
        <w:jc w:val="center"/>
        <w:rPr>
          <w:sz w:val="30"/>
          <w:szCs w:val="30"/>
        </w:rPr>
      </w:pPr>
      <w:r w:rsidRPr="009665A1">
        <w:rPr>
          <w:sz w:val="30"/>
          <w:szCs w:val="30"/>
        </w:rPr>
        <w:drawing>
          <wp:inline distT="0" distB="0" distL="0" distR="0" wp14:anchorId="4DB1BB87" wp14:editId="36740D40">
            <wp:extent cx="7172325" cy="1196471"/>
            <wp:effectExtent l="0" t="0" r="0" b="3810"/>
            <wp:docPr id="2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9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A1" w:rsidRDefault="009665A1" w:rsidP="009665A1">
      <w:pPr>
        <w:spacing w:after="0" w:line="240" w:lineRule="auto"/>
        <w:jc w:val="center"/>
        <w:rPr>
          <w:sz w:val="30"/>
          <w:szCs w:val="30"/>
        </w:rPr>
      </w:pPr>
      <w:r w:rsidRPr="009665A1">
        <w:rPr>
          <w:sz w:val="30"/>
          <w:szCs w:val="30"/>
        </w:rPr>
        <w:t xml:space="preserve">Photos by Dwayne </w:t>
      </w:r>
      <w:proofErr w:type="spellStart"/>
      <w:r w:rsidRPr="009665A1">
        <w:rPr>
          <w:sz w:val="30"/>
          <w:szCs w:val="30"/>
        </w:rPr>
        <w:t>Montz</w:t>
      </w:r>
      <w:proofErr w:type="spellEnd"/>
    </w:p>
    <w:p w:rsidR="009665A1" w:rsidRPr="009665A1" w:rsidRDefault="009665A1" w:rsidP="009665A1">
      <w:pPr>
        <w:spacing w:after="0" w:line="240" w:lineRule="auto"/>
        <w:jc w:val="center"/>
        <w:rPr>
          <w:sz w:val="30"/>
          <w:szCs w:val="30"/>
        </w:rPr>
      </w:pPr>
    </w:p>
    <w:p w:rsidR="009665A1" w:rsidRDefault="009665A1" w:rsidP="009665A1">
      <w:pPr>
        <w:spacing w:after="0" w:line="240" w:lineRule="auto"/>
        <w:rPr>
          <w:sz w:val="30"/>
          <w:szCs w:val="30"/>
        </w:rPr>
      </w:pPr>
      <w:r w:rsidRPr="009665A1">
        <w:rPr>
          <w:sz w:val="30"/>
          <w:szCs w:val="30"/>
        </w:rPr>
        <w:t>Mrs</w:t>
      </w:r>
      <w:r w:rsidR="007054EA">
        <w:rPr>
          <w:sz w:val="30"/>
          <w:szCs w:val="30"/>
        </w:rPr>
        <w:t>.</w:t>
      </w:r>
      <w:bookmarkStart w:id="0" w:name="_GoBack"/>
      <w:bookmarkEnd w:id="0"/>
      <w:r w:rsidRPr="009665A1">
        <w:rPr>
          <w:sz w:val="30"/>
          <w:szCs w:val="30"/>
        </w:rPr>
        <w:t xml:space="preserve"> Evelyn Bourgeois Snipes.</w:t>
      </w:r>
    </w:p>
    <w:p w:rsidR="009665A1" w:rsidRPr="009665A1" w:rsidRDefault="009665A1" w:rsidP="009665A1">
      <w:pPr>
        <w:spacing w:after="0" w:line="240" w:lineRule="auto"/>
        <w:rPr>
          <w:sz w:val="30"/>
          <w:szCs w:val="30"/>
        </w:rPr>
      </w:pPr>
    </w:p>
    <w:p w:rsidR="009665A1" w:rsidRPr="009665A1" w:rsidRDefault="009665A1" w:rsidP="009665A1">
      <w:pPr>
        <w:spacing w:after="0" w:line="240" w:lineRule="auto"/>
        <w:rPr>
          <w:sz w:val="30"/>
          <w:szCs w:val="30"/>
        </w:rPr>
      </w:pPr>
      <w:proofErr w:type="gramStart"/>
      <w:r w:rsidRPr="009665A1">
        <w:rPr>
          <w:sz w:val="30"/>
          <w:szCs w:val="30"/>
        </w:rPr>
        <w:t>Died Friday, April 16, 1976, at 11:30 a.m. at St Francis Hospital, San Francisco, Calif.</w:t>
      </w:r>
      <w:proofErr w:type="gramEnd"/>
      <w:r w:rsidRPr="009665A1">
        <w:rPr>
          <w:sz w:val="30"/>
          <w:szCs w:val="30"/>
        </w:rPr>
        <w:t xml:space="preserve"> She was 67, a native of Lutcher and a resident of San Francisco for 38 years. </w:t>
      </w:r>
      <w:proofErr w:type="gramStart"/>
      <w:r w:rsidRPr="009665A1">
        <w:rPr>
          <w:sz w:val="30"/>
          <w:szCs w:val="30"/>
        </w:rPr>
        <w:t>Visiting at Alexander Funeral Home, Lutcher, from 6 to 10 p.m. Wednesday and 8:30 to 10:15 a.m. Thursday.</w:t>
      </w:r>
      <w:proofErr w:type="gramEnd"/>
      <w:r w:rsidRPr="009665A1">
        <w:rPr>
          <w:sz w:val="30"/>
          <w:szCs w:val="30"/>
        </w:rPr>
        <w:t xml:space="preserve"> </w:t>
      </w:r>
      <w:proofErr w:type="gramStart"/>
      <w:r w:rsidRPr="009665A1">
        <w:rPr>
          <w:sz w:val="30"/>
          <w:szCs w:val="30"/>
        </w:rPr>
        <w:t>Religious services at St Joseph Catholic Church, Paulina, at 10:30 a.m. Thursday, with burial in church cemetery.</w:t>
      </w:r>
      <w:proofErr w:type="gramEnd"/>
      <w:r w:rsidRPr="009665A1">
        <w:rPr>
          <w:sz w:val="30"/>
          <w:szCs w:val="30"/>
        </w:rPr>
        <w:t xml:space="preserve"> Survived by two sons, Albert H</w:t>
      </w:r>
      <w:r>
        <w:rPr>
          <w:sz w:val="30"/>
          <w:szCs w:val="30"/>
        </w:rPr>
        <w:t>.</w:t>
      </w:r>
      <w:r w:rsidRPr="009665A1">
        <w:rPr>
          <w:sz w:val="30"/>
          <w:szCs w:val="30"/>
        </w:rPr>
        <w:t xml:space="preserve"> Guerra, US Navy, Reston, </w:t>
      </w:r>
      <w:proofErr w:type="spellStart"/>
      <w:r w:rsidRPr="009665A1">
        <w:rPr>
          <w:sz w:val="30"/>
          <w:szCs w:val="30"/>
        </w:rPr>
        <w:t>Va</w:t>
      </w:r>
      <w:proofErr w:type="spellEnd"/>
      <w:r w:rsidRPr="009665A1">
        <w:rPr>
          <w:sz w:val="30"/>
          <w:szCs w:val="30"/>
        </w:rPr>
        <w:t xml:space="preserve">, Theodore </w:t>
      </w:r>
      <w:proofErr w:type="spellStart"/>
      <w:r w:rsidRPr="009665A1">
        <w:rPr>
          <w:sz w:val="30"/>
          <w:szCs w:val="30"/>
        </w:rPr>
        <w:t>Badal</w:t>
      </w:r>
      <w:proofErr w:type="spellEnd"/>
      <w:r w:rsidRPr="009665A1">
        <w:rPr>
          <w:sz w:val="30"/>
          <w:szCs w:val="30"/>
        </w:rPr>
        <w:t>, Eldridge, Cal; three sisters, Mrs</w:t>
      </w:r>
      <w:r>
        <w:rPr>
          <w:sz w:val="30"/>
          <w:szCs w:val="30"/>
        </w:rPr>
        <w:t>.</w:t>
      </w:r>
      <w:r w:rsidRPr="009665A1">
        <w:rPr>
          <w:sz w:val="30"/>
          <w:szCs w:val="30"/>
        </w:rPr>
        <w:t xml:space="preserve"> Joseph (Inez) </w:t>
      </w:r>
      <w:proofErr w:type="spellStart"/>
      <w:r w:rsidRPr="009665A1">
        <w:rPr>
          <w:sz w:val="30"/>
          <w:szCs w:val="30"/>
        </w:rPr>
        <w:t>Babin</w:t>
      </w:r>
      <w:proofErr w:type="spellEnd"/>
      <w:r w:rsidRPr="009665A1">
        <w:rPr>
          <w:sz w:val="30"/>
          <w:szCs w:val="30"/>
        </w:rPr>
        <w:t>, Lutcher, Mrs</w:t>
      </w:r>
      <w:r>
        <w:rPr>
          <w:sz w:val="30"/>
          <w:szCs w:val="30"/>
        </w:rPr>
        <w:t>.</w:t>
      </w:r>
      <w:r w:rsidRPr="009665A1">
        <w:rPr>
          <w:sz w:val="30"/>
          <w:szCs w:val="30"/>
        </w:rPr>
        <w:t xml:space="preserve"> E</w:t>
      </w:r>
      <w:r>
        <w:rPr>
          <w:sz w:val="30"/>
          <w:szCs w:val="30"/>
        </w:rPr>
        <w:t>.</w:t>
      </w:r>
      <w:r w:rsidRPr="009665A1">
        <w:rPr>
          <w:sz w:val="30"/>
          <w:szCs w:val="30"/>
        </w:rPr>
        <w:t xml:space="preserve"> P</w:t>
      </w:r>
      <w:r>
        <w:rPr>
          <w:sz w:val="30"/>
          <w:szCs w:val="30"/>
        </w:rPr>
        <w:t>.</w:t>
      </w:r>
      <w:r w:rsidRPr="009665A1">
        <w:rPr>
          <w:sz w:val="30"/>
          <w:szCs w:val="30"/>
        </w:rPr>
        <w:t xml:space="preserve"> (Emma) </w:t>
      </w:r>
      <w:proofErr w:type="spellStart"/>
      <w:r w:rsidRPr="009665A1">
        <w:rPr>
          <w:sz w:val="30"/>
          <w:szCs w:val="30"/>
        </w:rPr>
        <w:t>Feucht</w:t>
      </w:r>
      <w:proofErr w:type="spellEnd"/>
      <w:r w:rsidRPr="009665A1">
        <w:rPr>
          <w:sz w:val="30"/>
          <w:szCs w:val="30"/>
        </w:rPr>
        <w:t>, Mrs</w:t>
      </w:r>
      <w:r>
        <w:rPr>
          <w:sz w:val="30"/>
          <w:szCs w:val="30"/>
        </w:rPr>
        <w:t>.</w:t>
      </w:r>
      <w:r w:rsidRPr="009665A1">
        <w:rPr>
          <w:sz w:val="30"/>
          <w:szCs w:val="30"/>
        </w:rPr>
        <w:t xml:space="preserve"> Roy (Camille) </w:t>
      </w:r>
      <w:proofErr w:type="spellStart"/>
      <w:r w:rsidRPr="009665A1">
        <w:rPr>
          <w:sz w:val="30"/>
          <w:szCs w:val="30"/>
        </w:rPr>
        <w:t>Montz</w:t>
      </w:r>
      <w:proofErr w:type="spellEnd"/>
      <w:r w:rsidRPr="009665A1">
        <w:rPr>
          <w:sz w:val="30"/>
          <w:szCs w:val="30"/>
        </w:rPr>
        <w:t xml:space="preserve">, both of </w:t>
      </w:r>
      <w:proofErr w:type="spellStart"/>
      <w:r w:rsidRPr="009665A1">
        <w:rPr>
          <w:sz w:val="30"/>
          <w:szCs w:val="30"/>
        </w:rPr>
        <w:t>LaPlace</w:t>
      </w:r>
      <w:proofErr w:type="spellEnd"/>
      <w:r w:rsidRPr="009665A1">
        <w:rPr>
          <w:sz w:val="30"/>
          <w:szCs w:val="30"/>
        </w:rPr>
        <w:t xml:space="preserve">; two brothers, Herbert Bourgeois, Baton Rouge, Adolph Bourgeois, Port Sulphur; two grandchildren. Preceded in death by her first husband, Albert Guerra; her second husband, Theodore </w:t>
      </w:r>
      <w:proofErr w:type="spellStart"/>
      <w:r w:rsidRPr="009665A1">
        <w:rPr>
          <w:sz w:val="30"/>
          <w:szCs w:val="30"/>
        </w:rPr>
        <w:t>Badal</w:t>
      </w:r>
      <w:proofErr w:type="spellEnd"/>
      <w:r w:rsidRPr="009665A1">
        <w:rPr>
          <w:sz w:val="30"/>
          <w:szCs w:val="30"/>
        </w:rPr>
        <w:t>; her parents, Mr</w:t>
      </w:r>
      <w:r>
        <w:rPr>
          <w:sz w:val="30"/>
          <w:szCs w:val="30"/>
        </w:rPr>
        <w:t>.</w:t>
      </w:r>
      <w:r w:rsidRPr="009665A1">
        <w:rPr>
          <w:sz w:val="30"/>
          <w:szCs w:val="30"/>
        </w:rPr>
        <w:t xml:space="preserve"> and Mrs</w:t>
      </w:r>
      <w:r>
        <w:rPr>
          <w:sz w:val="30"/>
          <w:szCs w:val="30"/>
        </w:rPr>
        <w:t>.</w:t>
      </w:r>
      <w:r w:rsidRPr="009665A1">
        <w:rPr>
          <w:sz w:val="30"/>
          <w:szCs w:val="30"/>
        </w:rPr>
        <w:t xml:space="preserve"> Aloysius Bourgeois; two brothers, Nolan and </w:t>
      </w:r>
      <w:proofErr w:type="spellStart"/>
      <w:r w:rsidRPr="009665A1">
        <w:rPr>
          <w:sz w:val="30"/>
          <w:szCs w:val="30"/>
        </w:rPr>
        <w:t>Junius</w:t>
      </w:r>
      <w:proofErr w:type="spellEnd"/>
      <w:r w:rsidRPr="009665A1">
        <w:rPr>
          <w:sz w:val="30"/>
          <w:szCs w:val="30"/>
        </w:rPr>
        <w:t xml:space="preserve"> Bourgeois; one sister, Mrs</w:t>
      </w:r>
      <w:r>
        <w:rPr>
          <w:sz w:val="30"/>
          <w:szCs w:val="30"/>
        </w:rPr>
        <w:t>.</w:t>
      </w:r>
      <w:r w:rsidRPr="009665A1">
        <w:rPr>
          <w:sz w:val="30"/>
          <w:szCs w:val="30"/>
        </w:rPr>
        <w:t xml:space="preserve"> Yvonne </w:t>
      </w:r>
      <w:proofErr w:type="spellStart"/>
      <w:r w:rsidRPr="009665A1">
        <w:rPr>
          <w:sz w:val="30"/>
          <w:szCs w:val="30"/>
        </w:rPr>
        <w:t>Foret</w:t>
      </w:r>
      <w:proofErr w:type="spellEnd"/>
      <w:r w:rsidRPr="009665A1">
        <w:rPr>
          <w:sz w:val="30"/>
          <w:szCs w:val="30"/>
        </w:rPr>
        <w:t>.</w:t>
      </w:r>
      <w:r w:rsidRPr="009665A1">
        <w:rPr>
          <w:sz w:val="30"/>
          <w:szCs w:val="30"/>
        </w:rPr>
        <w:br/>
      </w:r>
    </w:p>
    <w:p w:rsidR="009665A1" w:rsidRPr="009665A1" w:rsidRDefault="009665A1" w:rsidP="009665A1">
      <w:pPr>
        <w:spacing w:after="0" w:line="240" w:lineRule="auto"/>
        <w:rPr>
          <w:sz w:val="30"/>
          <w:szCs w:val="30"/>
        </w:rPr>
      </w:pPr>
      <w:r w:rsidRPr="009665A1">
        <w:rPr>
          <w:sz w:val="30"/>
          <w:szCs w:val="30"/>
        </w:rPr>
        <w:t xml:space="preserve">OBITUARY, </w:t>
      </w:r>
      <w:proofErr w:type="gramStart"/>
      <w:r w:rsidRPr="009665A1">
        <w:rPr>
          <w:sz w:val="30"/>
          <w:szCs w:val="30"/>
        </w:rPr>
        <w:t>The</w:t>
      </w:r>
      <w:proofErr w:type="gramEnd"/>
      <w:r w:rsidRPr="009665A1">
        <w:rPr>
          <w:sz w:val="30"/>
          <w:szCs w:val="30"/>
        </w:rPr>
        <w:t xml:space="preserve"> Morning Advocate, Baton Rouge, Louisiana; 21 Apr 1976, p 6</w:t>
      </w:r>
    </w:p>
    <w:p w:rsidR="009665A1" w:rsidRPr="009665A1" w:rsidRDefault="009665A1" w:rsidP="009665A1">
      <w:pPr>
        <w:spacing w:after="0" w:line="240" w:lineRule="auto"/>
        <w:rPr>
          <w:sz w:val="30"/>
          <w:szCs w:val="30"/>
        </w:rPr>
      </w:pPr>
      <w:r w:rsidRPr="009665A1">
        <w:rPr>
          <w:sz w:val="30"/>
          <w:szCs w:val="30"/>
        </w:rPr>
        <w:t xml:space="preserve">Contributed by Dwayne </w:t>
      </w:r>
      <w:proofErr w:type="spellStart"/>
      <w:r w:rsidRPr="009665A1">
        <w:rPr>
          <w:sz w:val="30"/>
          <w:szCs w:val="30"/>
        </w:rPr>
        <w:t>Montz</w:t>
      </w:r>
      <w:proofErr w:type="spellEnd"/>
    </w:p>
    <w:sectPr w:rsidR="009665A1" w:rsidRPr="009665A1" w:rsidSect="009665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A1"/>
    <w:rsid w:val="007054EA"/>
    <w:rsid w:val="009665A1"/>
    <w:rsid w:val="00C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2022-01-12T21:43:00Z</dcterms:created>
  <dcterms:modified xsi:type="dcterms:W3CDTF">2022-01-12T21:54:00Z</dcterms:modified>
</cp:coreProperties>
</file>