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D3793E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Eula (</w:t>
      </w:r>
      <w:proofErr w:type="spellStart"/>
      <w:r>
        <w:rPr>
          <w:sz w:val="40"/>
          <w:szCs w:val="40"/>
        </w:rPr>
        <w:t>Vedros</w:t>
      </w:r>
      <w:proofErr w:type="spellEnd"/>
      <w:r>
        <w:rPr>
          <w:sz w:val="40"/>
          <w:szCs w:val="40"/>
        </w:rPr>
        <w:t>)</w:t>
      </w:r>
      <w:r w:rsidR="00A13A2D">
        <w:rPr>
          <w:sz w:val="40"/>
          <w:szCs w:val="40"/>
        </w:rPr>
        <w:t xml:space="preserve"> Lucia</w:t>
      </w:r>
    </w:p>
    <w:p w:rsidR="00D818F9" w:rsidRPr="00D818F9" w:rsidRDefault="00A13A2D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21, 1914 – April 12, 2008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A13A2D" w:rsidP="00A13A2D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562225" cy="258207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iaEulaVedrosJosephA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89" cy="258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A13A2D" w:rsidRDefault="00A13A2D" w:rsidP="00A13A2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13A2D">
        <w:rPr>
          <w:sz w:val="30"/>
          <w:szCs w:val="30"/>
        </w:rPr>
        <w:t xml:space="preserve">Eula </w:t>
      </w:r>
      <w:proofErr w:type="spellStart"/>
      <w:r w:rsidRPr="00A13A2D">
        <w:rPr>
          <w:sz w:val="30"/>
          <w:szCs w:val="30"/>
        </w:rPr>
        <w:t>Vedros</w:t>
      </w:r>
      <w:proofErr w:type="spellEnd"/>
      <w:r w:rsidRPr="00A13A2D">
        <w:rPr>
          <w:sz w:val="30"/>
          <w:szCs w:val="30"/>
        </w:rPr>
        <w:t xml:space="preserve"> Lucia, a resident of </w:t>
      </w:r>
      <w:proofErr w:type="spellStart"/>
      <w:r w:rsidRPr="00A13A2D">
        <w:rPr>
          <w:sz w:val="30"/>
          <w:szCs w:val="30"/>
        </w:rPr>
        <w:t>LaPlace</w:t>
      </w:r>
      <w:proofErr w:type="spellEnd"/>
      <w:r w:rsidRPr="00A13A2D">
        <w:rPr>
          <w:sz w:val="30"/>
          <w:szCs w:val="30"/>
        </w:rPr>
        <w:t xml:space="preserve"> and native of Lutcher, died Saturday, April 12, 2008, at Twin Oaks Nursing Home. She was 93, a homemaker and a retired proofreader for The </w:t>
      </w:r>
      <w:proofErr w:type="spellStart"/>
      <w:r w:rsidRPr="00A13A2D">
        <w:rPr>
          <w:sz w:val="30"/>
          <w:szCs w:val="30"/>
        </w:rPr>
        <w:t>L'Observateur</w:t>
      </w:r>
      <w:proofErr w:type="spellEnd"/>
      <w:r w:rsidRPr="00A13A2D">
        <w:rPr>
          <w:sz w:val="30"/>
          <w:szCs w:val="30"/>
        </w:rPr>
        <w:t xml:space="preserve">. </w:t>
      </w:r>
    </w:p>
    <w:p w:rsidR="00A13A2D" w:rsidRDefault="00A13A2D" w:rsidP="00A13A2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A13A2D">
        <w:rPr>
          <w:sz w:val="30"/>
          <w:szCs w:val="30"/>
        </w:rPr>
        <w:t xml:space="preserve">Visiting at Rose Lynn Funeral Home, 1870 </w:t>
      </w:r>
      <w:proofErr w:type="spellStart"/>
      <w:r w:rsidRPr="00A13A2D">
        <w:rPr>
          <w:sz w:val="30"/>
          <w:szCs w:val="30"/>
        </w:rPr>
        <w:t>Cabanose</w:t>
      </w:r>
      <w:proofErr w:type="spellEnd"/>
      <w:r w:rsidRPr="00A13A2D">
        <w:rPr>
          <w:sz w:val="30"/>
          <w:szCs w:val="30"/>
        </w:rPr>
        <w:t xml:space="preserve"> Avenue, Lutcher, on Tuesday from 10 a.m. until services at noon at the funeral home.</w:t>
      </w:r>
      <w:proofErr w:type="gramEnd"/>
      <w:r w:rsidRPr="00A13A2D">
        <w:rPr>
          <w:sz w:val="30"/>
          <w:szCs w:val="30"/>
        </w:rPr>
        <w:t xml:space="preserve"> Burial at St. Joseph's Mausoleum, Paulina. </w:t>
      </w:r>
    </w:p>
    <w:p w:rsidR="00A13A2D" w:rsidRDefault="00A13A2D" w:rsidP="00A13A2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13A2D">
        <w:rPr>
          <w:sz w:val="30"/>
          <w:szCs w:val="30"/>
        </w:rPr>
        <w:t xml:space="preserve">She is survived by her children Joseph Lucia, Jr, Patricia L. Austin and husband Michael, Ellis Lucia and wife </w:t>
      </w:r>
      <w:proofErr w:type="spellStart"/>
      <w:r w:rsidRPr="00A13A2D">
        <w:rPr>
          <w:sz w:val="30"/>
          <w:szCs w:val="30"/>
        </w:rPr>
        <w:t>Bevil</w:t>
      </w:r>
      <w:proofErr w:type="spellEnd"/>
      <w:r w:rsidRPr="00A13A2D">
        <w:rPr>
          <w:sz w:val="30"/>
          <w:szCs w:val="30"/>
        </w:rPr>
        <w:t xml:space="preserve"> Knapp; brother </w:t>
      </w:r>
      <w:proofErr w:type="spellStart"/>
      <w:r w:rsidRPr="00A13A2D">
        <w:rPr>
          <w:sz w:val="30"/>
          <w:szCs w:val="30"/>
        </w:rPr>
        <w:t>Jamsel</w:t>
      </w:r>
      <w:proofErr w:type="spellEnd"/>
      <w:r w:rsidRPr="00A13A2D">
        <w:rPr>
          <w:sz w:val="30"/>
          <w:szCs w:val="30"/>
        </w:rPr>
        <w:t xml:space="preserve"> </w:t>
      </w:r>
      <w:proofErr w:type="spellStart"/>
      <w:r w:rsidRPr="00A13A2D">
        <w:rPr>
          <w:sz w:val="30"/>
          <w:szCs w:val="30"/>
        </w:rPr>
        <w:t>Vedros</w:t>
      </w:r>
      <w:proofErr w:type="spellEnd"/>
      <w:r w:rsidRPr="00A13A2D">
        <w:rPr>
          <w:sz w:val="30"/>
          <w:szCs w:val="30"/>
        </w:rPr>
        <w:t xml:space="preserve">; and special friend, Earline Bergeron. She was lovingly called "Mammy" by her eight grandchildren and eight great-grandchildren. She was preceded in death by her husband of 60 years, Joseph Lucia, Sr.; parents, Ellis and Laura </w:t>
      </w:r>
      <w:proofErr w:type="spellStart"/>
      <w:r w:rsidRPr="00A13A2D">
        <w:rPr>
          <w:sz w:val="30"/>
          <w:szCs w:val="30"/>
        </w:rPr>
        <w:t>Vedros</w:t>
      </w:r>
      <w:proofErr w:type="spellEnd"/>
      <w:r w:rsidRPr="00A13A2D">
        <w:rPr>
          <w:sz w:val="30"/>
          <w:szCs w:val="30"/>
        </w:rPr>
        <w:t xml:space="preserve">; brother, Percy </w:t>
      </w:r>
      <w:proofErr w:type="spellStart"/>
      <w:r w:rsidRPr="00A13A2D">
        <w:rPr>
          <w:sz w:val="30"/>
          <w:szCs w:val="30"/>
        </w:rPr>
        <w:t>Vedros</w:t>
      </w:r>
      <w:proofErr w:type="spellEnd"/>
      <w:r w:rsidRPr="00A13A2D">
        <w:rPr>
          <w:sz w:val="30"/>
          <w:szCs w:val="30"/>
        </w:rPr>
        <w:t xml:space="preserve">; sisters, Ione Bourgeois, Doris Bernard, Anna Lee Martin; and great-grandson Zachary Hoover. </w:t>
      </w:r>
    </w:p>
    <w:p w:rsidR="00A13A2D" w:rsidRDefault="00A13A2D" w:rsidP="00A13A2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13A2D">
        <w:rPr>
          <w:sz w:val="30"/>
          <w:szCs w:val="30"/>
        </w:rPr>
        <w:t xml:space="preserve">In lieu of flowers, donations can be made to St. John Parish Animal Shelter, 124 Water Plant Rd., </w:t>
      </w:r>
      <w:proofErr w:type="spellStart"/>
      <w:r w:rsidRPr="00A13A2D">
        <w:rPr>
          <w:sz w:val="30"/>
          <w:szCs w:val="30"/>
        </w:rPr>
        <w:t>LaPlace</w:t>
      </w:r>
      <w:proofErr w:type="spellEnd"/>
      <w:r w:rsidRPr="00A13A2D">
        <w:rPr>
          <w:sz w:val="30"/>
          <w:szCs w:val="30"/>
        </w:rPr>
        <w:t>, LA 70068.</w:t>
      </w:r>
    </w:p>
    <w:p w:rsidR="00A13A2D" w:rsidRPr="00A13A2D" w:rsidRDefault="00A13A2D" w:rsidP="00A13A2D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A13A2D" w:rsidRPr="00A13A2D" w:rsidRDefault="00A13A2D" w:rsidP="00A13A2D">
      <w:pPr>
        <w:spacing w:after="0" w:line="240" w:lineRule="auto"/>
        <w:rPr>
          <w:sz w:val="30"/>
          <w:szCs w:val="30"/>
        </w:rPr>
      </w:pPr>
      <w:r w:rsidRPr="00A13A2D">
        <w:rPr>
          <w:sz w:val="30"/>
          <w:szCs w:val="30"/>
        </w:rPr>
        <w:t>Published by The Times-Picayune (New Orleans, LA) from Apr. 14 to Apr. 15, 2008.</w:t>
      </w:r>
    </w:p>
    <w:p w:rsidR="00011467" w:rsidRPr="00F9555B" w:rsidRDefault="00011467" w:rsidP="00F9555B">
      <w:pPr>
        <w:spacing w:after="0" w:line="240" w:lineRule="auto"/>
        <w:rPr>
          <w:rFonts w:cstheme="minorHAnsi"/>
          <w:sz w:val="30"/>
          <w:szCs w:val="30"/>
        </w:rPr>
      </w:pPr>
    </w:p>
    <w:sectPr w:rsidR="00011467" w:rsidRPr="00F9555B" w:rsidSect="00F9555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2778EE"/>
    <w:rsid w:val="00511A60"/>
    <w:rsid w:val="00613FAA"/>
    <w:rsid w:val="006572BA"/>
    <w:rsid w:val="00A13A2D"/>
    <w:rsid w:val="00B1078E"/>
    <w:rsid w:val="00D3793E"/>
    <w:rsid w:val="00D818F9"/>
    <w:rsid w:val="00F7071C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2022-06-26T18:49:00Z</dcterms:created>
  <dcterms:modified xsi:type="dcterms:W3CDTF">2022-06-26T18:49:00Z</dcterms:modified>
</cp:coreProperties>
</file>