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7" w:rsidRPr="002A6BCA" w:rsidRDefault="00761AA2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Bertha</w:t>
      </w:r>
      <w:r w:rsidR="002A6BCA" w:rsidRPr="002A6BCA">
        <w:rPr>
          <w:rFonts w:cstheme="minorHAnsi"/>
          <w:sz w:val="40"/>
          <w:szCs w:val="40"/>
        </w:rPr>
        <w:t xml:space="preserve"> (Guidry) </w:t>
      </w:r>
      <w:proofErr w:type="spellStart"/>
      <w:r w:rsidR="002A6BCA" w:rsidRPr="002A6BCA">
        <w:rPr>
          <w:rFonts w:cstheme="minorHAnsi"/>
          <w:sz w:val="40"/>
          <w:szCs w:val="40"/>
        </w:rPr>
        <w:t>Vicknair</w:t>
      </w:r>
      <w:proofErr w:type="spellEnd"/>
    </w:p>
    <w:p w:rsidR="002A6BCA" w:rsidRPr="002A6BCA" w:rsidRDefault="00761AA2" w:rsidP="002A6BCA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3, 1917 – August 15, 2006</w:t>
      </w:r>
    </w:p>
    <w:p w:rsidR="002A6BCA" w:rsidRP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2A6BCA" w:rsidRPr="002A6BCA" w:rsidRDefault="00761AA2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8915400" cy="3184979"/>
            <wp:effectExtent l="0" t="0" r="0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093" cy="318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CA" w:rsidRDefault="002A6BCA" w:rsidP="002A6BCA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A6BCA">
        <w:rPr>
          <w:rFonts w:cstheme="minorHAnsi"/>
          <w:sz w:val="30"/>
          <w:szCs w:val="30"/>
        </w:rPr>
        <w:t>Photo by Mary Agnes Hammett</w:t>
      </w:r>
    </w:p>
    <w:p w:rsidR="002A6BCA" w:rsidRPr="002A6BCA" w:rsidRDefault="002A6BCA" w:rsidP="002A6BCA">
      <w:pPr>
        <w:spacing w:after="0" w:line="240" w:lineRule="auto"/>
        <w:rPr>
          <w:rFonts w:cstheme="minorHAnsi"/>
          <w:sz w:val="30"/>
          <w:szCs w:val="30"/>
        </w:rPr>
      </w:pPr>
    </w:p>
    <w:p w:rsidR="002A6BCA" w:rsidRPr="00761AA2" w:rsidRDefault="00761AA2" w:rsidP="00761AA2">
      <w:pPr>
        <w:spacing w:after="0"/>
        <w:rPr>
          <w:rFonts w:cstheme="minorHAnsi"/>
          <w:sz w:val="30"/>
          <w:szCs w:val="30"/>
        </w:rPr>
      </w:pP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, Bertha G. A retired homemaker and a resident of Lutcher, she died Tuesday, Aug. 15, 2006, at 5:45 p.m. in Lutcher. She was 88 and a native of Paulina. Visiting at Alexander Funeral Home in Lutcher on Thursday, Aug. 17, was from 6 p.m. to 9 p.m. Visiting resumes at the funeral home on Friday from 8 a.m. to 10:30 a.m. Mass of Christian Burial at St. Joseph Catholic Church in Paulina on Friday at 11 a.m., with the Rev. Frank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Uter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, celebrant. </w:t>
      </w:r>
      <w:proofErr w:type="gram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Entombment in the church mausoleum.</w:t>
      </w:r>
      <w:proofErr w:type="gramEnd"/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a daughter and son-in-law,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Cheryll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V. Phillips and Derek Phillips of Mobile, Ala.; son and daughter-in-law, Carl "Carlee"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Peggy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Lutcher; daughter-in-law, Donna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Lutcher; three sisters,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Buelah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Hanle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Baytown, Texas, Elise St. Pierre of Paulina and Doris G.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Gramercy; eight grandchildren and 11 great-grandchildren.</w:t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Preceded in death by her husband, Wilton Paul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; son, Calvin Paul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Eugene J. Guidry Sr. and Leontine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Matherne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Guidry; two brothers,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Numa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Guidry and Eugene Guidry Jr.; and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half brother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, Oscar </w:t>
      </w:r>
      <w:proofErr w:type="spell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She was a member of St. Joseph Catholic Church in Paulina and St. Anne Altar Society.</w:t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</w:rPr>
        <w:br/>
      </w:r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(Baton Rouge, LA)</w:t>
      </w:r>
      <w:bookmarkStart w:id="0" w:name="_GoBack"/>
      <w:bookmarkEnd w:id="0"/>
      <w:r w:rsidRPr="00761AA2">
        <w:rPr>
          <w:rFonts w:cstheme="minorHAnsi"/>
          <w:color w:val="36322D"/>
          <w:sz w:val="30"/>
          <w:szCs w:val="30"/>
          <w:shd w:val="clear" w:color="auto" w:fill="FAFAFA"/>
        </w:rPr>
        <w:t xml:space="preserve"> from August 17 to August 18, 2006</w:t>
      </w:r>
    </w:p>
    <w:sectPr w:rsidR="002A6BCA" w:rsidRPr="00761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CA"/>
    <w:rsid w:val="002A6BCA"/>
    <w:rsid w:val="00761AA2"/>
    <w:rsid w:val="00B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2022-01-15T14:33:00Z</dcterms:created>
  <dcterms:modified xsi:type="dcterms:W3CDTF">2022-01-15T14:33:00Z</dcterms:modified>
</cp:coreProperties>
</file>