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17" w:rsidRPr="0064202E" w:rsidRDefault="0064202E" w:rsidP="0064202E">
      <w:pPr>
        <w:spacing w:after="0"/>
        <w:jc w:val="center"/>
        <w:rPr>
          <w:sz w:val="40"/>
          <w:szCs w:val="40"/>
        </w:rPr>
      </w:pPr>
      <w:r w:rsidRPr="0064202E">
        <w:rPr>
          <w:sz w:val="40"/>
          <w:szCs w:val="40"/>
        </w:rPr>
        <w:t>Cyril Anthony Greene, Jr.</w:t>
      </w:r>
    </w:p>
    <w:p w:rsidR="0064202E" w:rsidRDefault="0064202E" w:rsidP="0064202E">
      <w:pPr>
        <w:spacing w:after="0"/>
        <w:jc w:val="center"/>
        <w:rPr>
          <w:sz w:val="40"/>
          <w:szCs w:val="40"/>
        </w:rPr>
      </w:pPr>
      <w:r w:rsidRPr="0064202E">
        <w:rPr>
          <w:sz w:val="40"/>
          <w:szCs w:val="40"/>
        </w:rPr>
        <w:t>January 9, 1987 – March 10, 2019</w:t>
      </w:r>
    </w:p>
    <w:p w:rsidR="0064202E" w:rsidRPr="0064202E" w:rsidRDefault="0064202E" w:rsidP="0064202E">
      <w:pPr>
        <w:spacing w:after="0"/>
        <w:jc w:val="center"/>
        <w:rPr>
          <w:sz w:val="40"/>
          <w:szCs w:val="40"/>
        </w:rPr>
      </w:pPr>
    </w:p>
    <w:p w:rsidR="0064202E" w:rsidRDefault="0064202E" w:rsidP="0064202E">
      <w:pPr>
        <w:jc w:val="center"/>
      </w:pPr>
      <w:r>
        <w:rPr>
          <w:noProof/>
        </w:rPr>
        <w:drawing>
          <wp:inline distT="0" distB="0" distL="0" distR="0" wp14:anchorId="7180FF04" wp14:editId="7CC42281">
            <wp:extent cx="3333750" cy="25426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eCyrilA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54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02E" w:rsidRDefault="0064202E"/>
    <w:p w:rsidR="0064202E" w:rsidRDefault="0064202E" w:rsidP="0064202E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4202E">
        <w:rPr>
          <w:sz w:val="30"/>
          <w:szCs w:val="30"/>
        </w:rPr>
        <w:t xml:space="preserve">On Sunday March 10, 2019 Cyril A. Greene, Jr. passed away at the age of 32, Son of Peggy Cola and Cyril Greene Sr., father of </w:t>
      </w:r>
      <w:proofErr w:type="spellStart"/>
      <w:r w:rsidRPr="0064202E">
        <w:rPr>
          <w:sz w:val="30"/>
          <w:szCs w:val="30"/>
        </w:rPr>
        <w:t>Jace</w:t>
      </w:r>
      <w:proofErr w:type="spellEnd"/>
      <w:r w:rsidRPr="0064202E">
        <w:rPr>
          <w:sz w:val="30"/>
          <w:szCs w:val="30"/>
        </w:rPr>
        <w:t xml:space="preserve"> and Justen G</w:t>
      </w:r>
      <w:r>
        <w:rPr>
          <w:sz w:val="30"/>
          <w:szCs w:val="30"/>
        </w:rPr>
        <w:t>reen, and the late Cyril Greene</w:t>
      </w:r>
      <w:r w:rsidRPr="0064202E">
        <w:rPr>
          <w:sz w:val="30"/>
          <w:szCs w:val="30"/>
        </w:rPr>
        <w:t xml:space="preserve"> III</w:t>
      </w:r>
      <w:r>
        <w:rPr>
          <w:sz w:val="30"/>
          <w:szCs w:val="30"/>
        </w:rPr>
        <w:t xml:space="preserve">, </w:t>
      </w:r>
      <w:r w:rsidRPr="0064202E">
        <w:rPr>
          <w:sz w:val="30"/>
          <w:szCs w:val="30"/>
        </w:rPr>
        <w:t xml:space="preserve">Brother of Sheena Greene, </w:t>
      </w:r>
      <w:proofErr w:type="spellStart"/>
      <w:r w:rsidRPr="0064202E">
        <w:rPr>
          <w:sz w:val="30"/>
          <w:szCs w:val="30"/>
        </w:rPr>
        <w:t>Gwannette</w:t>
      </w:r>
      <w:proofErr w:type="spellEnd"/>
      <w:r w:rsidRPr="0064202E">
        <w:rPr>
          <w:sz w:val="30"/>
          <w:szCs w:val="30"/>
        </w:rPr>
        <w:t xml:space="preserve"> and </w:t>
      </w:r>
      <w:proofErr w:type="spellStart"/>
      <w:r w:rsidRPr="0064202E">
        <w:rPr>
          <w:sz w:val="30"/>
          <w:szCs w:val="30"/>
        </w:rPr>
        <w:t>Jamone</w:t>
      </w:r>
      <w:proofErr w:type="spellEnd"/>
      <w:r w:rsidRPr="0064202E">
        <w:rPr>
          <w:sz w:val="30"/>
          <w:szCs w:val="30"/>
        </w:rPr>
        <w:t xml:space="preserve"> Johnson. Uncle of Jaylon Edwards, Cyril is also survived by 4 step- sister, aunts, uncles, other relatives and friends. </w:t>
      </w:r>
    </w:p>
    <w:p w:rsidR="0064202E" w:rsidRPr="0064202E" w:rsidRDefault="0064202E" w:rsidP="0064202E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bookmarkStart w:id="0" w:name="_GoBack"/>
      <w:bookmarkEnd w:id="0"/>
      <w:r w:rsidRPr="0064202E">
        <w:rPr>
          <w:sz w:val="30"/>
          <w:szCs w:val="30"/>
        </w:rPr>
        <w:t xml:space="preserve">Celebration service will be held on Thursday, March 21, 2019 at 11:00am at St. Michael Catholic Church 6476 La 44 Convent, LA. </w:t>
      </w:r>
      <w:proofErr w:type="gramStart"/>
      <w:r w:rsidRPr="0064202E">
        <w:rPr>
          <w:sz w:val="30"/>
          <w:szCs w:val="30"/>
        </w:rPr>
        <w:t>70723. Deacon Alfred Adams officiating.</w:t>
      </w:r>
      <w:proofErr w:type="gramEnd"/>
      <w:r w:rsidRPr="0064202E">
        <w:rPr>
          <w:sz w:val="30"/>
          <w:szCs w:val="30"/>
        </w:rPr>
        <w:t xml:space="preserve"> </w:t>
      </w:r>
      <w:proofErr w:type="gramStart"/>
      <w:r w:rsidRPr="0064202E">
        <w:rPr>
          <w:sz w:val="30"/>
          <w:szCs w:val="30"/>
        </w:rPr>
        <w:t>Viewing from 9:00am until service time.</w:t>
      </w:r>
      <w:proofErr w:type="gramEnd"/>
      <w:r w:rsidRPr="0064202E">
        <w:rPr>
          <w:sz w:val="30"/>
          <w:szCs w:val="30"/>
        </w:rPr>
        <w:t xml:space="preserve"> </w:t>
      </w:r>
      <w:proofErr w:type="gramStart"/>
      <w:r w:rsidRPr="0064202E">
        <w:rPr>
          <w:sz w:val="30"/>
          <w:szCs w:val="30"/>
        </w:rPr>
        <w:t>Internment Church Cemetery.</w:t>
      </w:r>
      <w:proofErr w:type="gramEnd"/>
      <w:r w:rsidRPr="0064202E">
        <w:rPr>
          <w:sz w:val="30"/>
          <w:szCs w:val="30"/>
        </w:rPr>
        <w:t xml:space="preserve"> Professional Services entrusted to the caring staff Hobson Brown Funeral Home, 134 Daisy St., </w:t>
      </w:r>
      <w:proofErr w:type="spellStart"/>
      <w:r w:rsidRPr="0064202E">
        <w:rPr>
          <w:sz w:val="30"/>
          <w:szCs w:val="30"/>
        </w:rPr>
        <w:t>Garyville</w:t>
      </w:r>
      <w:proofErr w:type="spellEnd"/>
      <w:r w:rsidRPr="0064202E">
        <w:rPr>
          <w:sz w:val="30"/>
          <w:szCs w:val="30"/>
        </w:rPr>
        <w:t xml:space="preserve">, </w:t>
      </w:r>
      <w:proofErr w:type="gramStart"/>
      <w:r w:rsidRPr="0064202E">
        <w:rPr>
          <w:sz w:val="30"/>
          <w:szCs w:val="30"/>
        </w:rPr>
        <w:t>La</w:t>
      </w:r>
      <w:proofErr w:type="gramEnd"/>
      <w:r w:rsidRPr="0064202E">
        <w:rPr>
          <w:sz w:val="30"/>
          <w:szCs w:val="30"/>
        </w:rPr>
        <w:t xml:space="preserve"> 70051. 985-535-2516.</w:t>
      </w:r>
    </w:p>
    <w:p w:rsidR="0064202E" w:rsidRDefault="0064202E" w:rsidP="0064202E">
      <w:pPr>
        <w:spacing w:after="0"/>
        <w:rPr>
          <w:sz w:val="30"/>
          <w:szCs w:val="30"/>
        </w:rPr>
      </w:pPr>
      <w:r w:rsidRPr="0064202E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:rsidR="0064202E" w:rsidRPr="0064202E" w:rsidRDefault="0064202E" w:rsidP="0064202E">
      <w:pPr>
        <w:spacing w:after="0"/>
        <w:rPr>
          <w:sz w:val="30"/>
          <w:szCs w:val="30"/>
        </w:rPr>
      </w:pPr>
      <w:r w:rsidRPr="0064202E">
        <w:rPr>
          <w:sz w:val="30"/>
          <w:szCs w:val="30"/>
        </w:rPr>
        <w:t>Mar. 19 to Mar. 21, 2019.</w:t>
      </w:r>
    </w:p>
    <w:p w:rsidR="0064202E" w:rsidRDefault="0064202E"/>
    <w:sectPr w:rsidR="0064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2E"/>
    <w:rsid w:val="000F25FE"/>
    <w:rsid w:val="00401417"/>
    <w:rsid w:val="0064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64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2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2022-11-05T23:07:00Z</dcterms:created>
  <dcterms:modified xsi:type="dcterms:W3CDTF">2022-11-05T23:07:00Z</dcterms:modified>
</cp:coreProperties>
</file>